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64CFF" w14:textId="77777777" w:rsidR="00F65D59" w:rsidRPr="007F18BC" w:rsidRDefault="00F65D59" w:rsidP="00F65D59">
      <w:pPr>
        <w:pStyle w:val="kd1234"/>
        <w:numPr>
          <w:ilvl w:val="0"/>
          <w:numId w:val="0"/>
        </w:numPr>
        <w:ind w:left="4112" w:hanging="3970"/>
        <w:jc w:val="center"/>
        <w:rPr>
          <w:b/>
          <w:bCs/>
          <w:sz w:val="24"/>
          <w:szCs w:val="24"/>
        </w:rPr>
      </w:pPr>
      <w:r w:rsidRPr="007F18BC">
        <w:rPr>
          <w:b/>
          <w:bCs/>
          <w:sz w:val="24"/>
          <w:szCs w:val="24"/>
        </w:rPr>
        <w:t>АКЦИОНЕРНОЕ ОБЩЕСТВО</w:t>
      </w:r>
    </w:p>
    <w:p w14:paraId="7DE4D023" w14:textId="77777777" w:rsidR="00F65D59" w:rsidRPr="007F18BC" w:rsidRDefault="00F65D59" w:rsidP="00F65D59">
      <w:pPr>
        <w:jc w:val="center"/>
        <w:rPr>
          <w:rFonts w:ascii="Times New Roman" w:hAnsi="Times New Roman" w:cs="Times New Roman"/>
          <w:b/>
          <w:sz w:val="24"/>
          <w:szCs w:val="24"/>
        </w:rPr>
      </w:pPr>
      <w:r w:rsidRPr="007F18BC">
        <w:rPr>
          <w:rFonts w:ascii="Times New Roman" w:hAnsi="Times New Roman" w:cs="Times New Roman"/>
          <w:b/>
          <w:sz w:val="24"/>
          <w:szCs w:val="24"/>
        </w:rPr>
        <w:t>«НИЖЕГОРОДСКАЯ ОБЛАСТНАЯ КОММУНАЛЬНАЯ КОМПАНИЯ»</w:t>
      </w:r>
    </w:p>
    <w:p w14:paraId="4E11D86F" w14:textId="77777777" w:rsidR="00F65D59" w:rsidRPr="007F18BC" w:rsidRDefault="00F65D59" w:rsidP="00F65D59">
      <w:pPr>
        <w:pStyle w:val="ac"/>
        <w:tabs>
          <w:tab w:val="left" w:pos="2694"/>
        </w:tabs>
        <w:spacing w:before="0" w:beforeAutospacing="0" w:after="0" w:afterAutospacing="0"/>
        <w:ind w:right="-1"/>
        <w:jc w:val="center"/>
        <w:rPr>
          <w:b/>
        </w:rPr>
      </w:pPr>
      <w:r w:rsidRPr="007F18BC">
        <w:rPr>
          <w:b/>
        </w:rPr>
        <w:t>(АО «НОКК»)</w:t>
      </w:r>
    </w:p>
    <w:p w14:paraId="1DA8EEC5" w14:textId="24513F75" w:rsidR="00F65D59" w:rsidRPr="007F18BC" w:rsidRDefault="00F65D59" w:rsidP="00F65D59">
      <w:pPr>
        <w:jc w:val="center"/>
        <w:rPr>
          <w:rFonts w:ascii="Times New Roman" w:hAnsi="Times New Roman" w:cs="Times New Roman"/>
          <w:sz w:val="24"/>
          <w:szCs w:val="24"/>
        </w:rPr>
      </w:pPr>
      <w:r w:rsidRPr="007F18BC">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7C444F62" wp14:editId="2F2B1F01">
                <wp:simplePos x="0" y="0"/>
                <wp:positionH relativeFrom="column">
                  <wp:posOffset>-31750</wp:posOffset>
                </wp:positionH>
                <wp:positionV relativeFrom="paragraph">
                  <wp:posOffset>75565</wp:posOffset>
                </wp:positionV>
                <wp:extent cx="6400800" cy="0"/>
                <wp:effectExtent l="21590" t="24130" r="26035" b="2349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D55A7"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95pt" to="501.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" strokeweight="3pt">
                <v:stroke linestyle="thinThin"/>
              </v:line>
            </w:pict>
          </mc:Fallback>
        </mc:AlternateContent>
      </w:r>
    </w:p>
    <w:p w14:paraId="74DCCA3D" w14:textId="399E2A34" w:rsidR="00F65D59" w:rsidRPr="007F18BC" w:rsidRDefault="00F65D59" w:rsidP="00F65D59">
      <w:pPr>
        <w:jc w:val="center"/>
        <w:rPr>
          <w:rFonts w:ascii="Times New Roman" w:hAnsi="Times New Roman" w:cs="Times New Roman"/>
          <w:sz w:val="24"/>
          <w:szCs w:val="24"/>
        </w:rPr>
      </w:pPr>
      <w:r w:rsidRPr="007F18BC">
        <w:rPr>
          <w:rFonts w:ascii="Times New Roman" w:hAnsi="Times New Roman" w:cs="Times New Roman"/>
          <w:sz w:val="24"/>
          <w:szCs w:val="24"/>
        </w:rPr>
        <w:t>Адрес: 603000, г. Нижний Новгород, пл. М. Горького д</w:t>
      </w:r>
      <w:r w:rsidR="000F7B57">
        <w:rPr>
          <w:rFonts w:ascii="Times New Roman" w:hAnsi="Times New Roman" w:cs="Times New Roman"/>
          <w:sz w:val="24"/>
          <w:szCs w:val="24"/>
        </w:rPr>
        <w:t>ом</w:t>
      </w:r>
      <w:r w:rsidRPr="007F18BC">
        <w:rPr>
          <w:rFonts w:ascii="Times New Roman" w:hAnsi="Times New Roman" w:cs="Times New Roman"/>
          <w:sz w:val="24"/>
          <w:szCs w:val="24"/>
        </w:rPr>
        <w:t xml:space="preserve"> 6 этаж 6 пом-я 1-31,33</w:t>
      </w:r>
    </w:p>
    <w:p w14:paraId="16247084" w14:textId="5A083425" w:rsidR="00F65D59" w:rsidRPr="007F18BC" w:rsidRDefault="00F65D59" w:rsidP="00F65D59">
      <w:pPr>
        <w:tabs>
          <w:tab w:val="left" w:pos="6866"/>
        </w:tabs>
        <w:jc w:val="both"/>
        <w:rPr>
          <w:rFonts w:ascii="Times New Roman" w:hAnsi="Times New Roman" w:cs="Times New Roman"/>
          <w:sz w:val="24"/>
          <w:szCs w:val="24"/>
        </w:rPr>
      </w:pPr>
    </w:p>
    <w:tbl>
      <w:tblPr>
        <w:tblpPr w:leftFromText="181" w:rightFromText="181" w:vertAnchor="text" w:horzAnchor="margin" w:tblpXSpec="right" w:tblpY="1"/>
        <w:tblW w:w="10375" w:type="dxa"/>
        <w:tblLook w:val="0000" w:firstRow="0" w:lastRow="0" w:firstColumn="0" w:lastColumn="0" w:noHBand="0" w:noVBand="0"/>
      </w:tblPr>
      <w:tblGrid>
        <w:gridCol w:w="9923"/>
        <w:gridCol w:w="452"/>
      </w:tblGrid>
      <w:tr w:rsidR="00F65D59" w:rsidRPr="007F18BC" w14:paraId="25603FA1" w14:textId="77777777" w:rsidTr="00F65D59">
        <w:trPr>
          <w:gridAfter w:val="1"/>
          <w:wAfter w:w="452" w:type="dxa"/>
          <w:trHeight w:val="325"/>
        </w:trPr>
        <w:tc>
          <w:tcPr>
            <w:tcW w:w="9923" w:type="dxa"/>
          </w:tcPr>
          <w:p w14:paraId="0EFD4582" w14:textId="77777777" w:rsidR="00F65D59" w:rsidRPr="007F18BC" w:rsidRDefault="00F65D59" w:rsidP="00F65D59">
            <w:pPr>
              <w:pStyle w:val="HTML"/>
              <w:tabs>
                <w:tab w:val="clear" w:pos="916"/>
                <w:tab w:val="clear" w:pos="2748"/>
                <w:tab w:val="clear" w:pos="3664"/>
                <w:tab w:val="clear" w:pos="4580"/>
                <w:tab w:val="clear" w:pos="5496"/>
                <w:tab w:val="left" w:pos="1168"/>
                <w:tab w:val="left" w:pos="2019"/>
                <w:tab w:val="left" w:pos="6516"/>
              </w:tabs>
              <w:suppressAutoHyphens/>
              <w:ind w:right="-108"/>
              <w:jc w:val="right"/>
              <w:rPr>
                <w:rFonts w:ascii="Times New Roman" w:hAnsi="Times New Roman" w:cs="Times New Roman"/>
                <w:sz w:val="24"/>
                <w:szCs w:val="24"/>
              </w:rPr>
            </w:pPr>
            <w:r w:rsidRPr="007F18BC">
              <w:rPr>
                <w:rFonts w:ascii="Times New Roman" w:hAnsi="Times New Roman" w:cs="Times New Roman"/>
                <w:sz w:val="24"/>
                <w:szCs w:val="24"/>
              </w:rPr>
              <w:t>УТВЕРЖДЕНО:</w:t>
            </w:r>
          </w:p>
        </w:tc>
      </w:tr>
      <w:tr w:rsidR="00F65D59" w:rsidRPr="007F18BC" w14:paraId="5A740B4F" w14:textId="77777777" w:rsidTr="00F65D59">
        <w:trPr>
          <w:trHeight w:val="652"/>
        </w:trPr>
        <w:tc>
          <w:tcPr>
            <w:tcW w:w="10375" w:type="dxa"/>
            <w:gridSpan w:val="2"/>
          </w:tcPr>
          <w:p w14:paraId="700B62C5" w14:textId="4750D68F" w:rsidR="000F7B57" w:rsidRDefault="00AC7847" w:rsidP="00F65D59">
            <w:pPr>
              <w:pStyle w:val="HTML"/>
              <w:tabs>
                <w:tab w:val="left" w:pos="6516"/>
              </w:tabs>
              <w:suppressAutoHyphens/>
              <w:ind w:right="138"/>
              <w:jc w:val="right"/>
              <w:rPr>
                <w:rFonts w:ascii="Times New Roman" w:hAnsi="Times New Roman" w:cs="Times New Roman"/>
                <w:color w:val="000000"/>
                <w:sz w:val="24"/>
                <w:szCs w:val="24"/>
              </w:rPr>
            </w:pPr>
            <w:r>
              <w:rPr>
                <w:rFonts w:ascii="Times New Roman" w:hAnsi="Times New Roman" w:cs="Times New Roman"/>
                <w:color w:val="000000"/>
                <w:sz w:val="24"/>
                <w:szCs w:val="24"/>
              </w:rPr>
              <w:t>Г</w:t>
            </w:r>
            <w:r w:rsidR="00F65D59" w:rsidRPr="007F18BC">
              <w:rPr>
                <w:rFonts w:ascii="Times New Roman" w:hAnsi="Times New Roman" w:cs="Times New Roman"/>
                <w:color w:val="000000"/>
                <w:sz w:val="24"/>
                <w:szCs w:val="24"/>
              </w:rPr>
              <w:t>енеральн</w:t>
            </w:r>
            <w:r>
              <w:rPr>
                <w:rFonts w:ascii="Times New Roman" w:hAnsi="Times New Roman" w:cs="Times New Roman"/>
                <w:color w:val="000000"/>
                <w:sz w:val="24"/>
                <w:szCs w:val="24"/>
              </w:rPr>
              <w:t>ый</w:t>
            </w:r>
            <w:r w:rsidR="00F65D59" w:rsidRPr="007F18BC">
              <w:rPr>
                <w:rFonts w:ascii="Times New Roman" w:hAnsi="Times New Roman" w:cs="Times New Roman"/>
                <w:color w:val="000000"/>
                <w:sz w:val="24"/>
                <w:szCs w:val="24"/>
              </w:rPr>
              <w:t xml:space="preserve"> директор</w:t>
            </w:r>
            <w:r w:rsidR="000F7B57">
              <w:rPr>
                <w:rFonts w:ascii="Times New Roman" w:hAnsi="Times New Roman" w:cs="Times New Roman"/>
                <w:color w:val="000000"/>
                <w:sz w:val="24"/>
                <w:szCs w:val="24"/>
              </w:rPr>
              <w:t xml:space="preserve"> </w:t>
            </w:r>
          </w:p>
          <w:p w14:paraId="7875CE30" w14:textId="6F4280F5" w:rsidR="00F65D59" w:rsidRPr="007F18BC" w:rsidRDefault="00F65D59" w:rsidP="00F65D59">
            <w:pPr>
              <w:pStyle w:val="HTML"/>
              <w:tabs>
                <w:tab w:val="left" w:pos="6516"/>
              </w:tabs>
              <w:suppressAutoHyphens/>
              <w:ind w:right="138"/>
              <w:jc w:val="right"/>
              <w:rPr>
                <w:rFonts w:ascii="Times New Roman" w:hAnsi="Times New Roman" w:cs="Times New Roman"/>
                <w:sz w:val="24"/>
                <w:szCs w:val="24"/>
              </w:rPr>
            </w:pPr>
            <w:r w:rsidRPr="007F18BC">
              <w:rPr>
                <w:rFonts w:ascii="Times New Roman" w:hAnsi="Times New Roman" w:cs="Times New Roman"/>
                <w:color w:val="000000"/>
                <w:sz w:val="24"/>
                <w:szCs w:val="24"/>
              </w:rPr>
              <w:t>АО «НОКК»</w:t>
            </w:r>
          </w:p>
        </w:tc>
      </w:tr>
      <w:tr w:rsidR="00F65D59" w:rsidRPr="007F18BC" w14:paraId="0768E549" w14:textId="77777777" w:rsidTr="00F65D59">
        <w:trPr>
          <w:gridAfter w:val="1"/>
          <w:wAfter w:w="452" w:type="dxa"/>
          <w:trHeight w:val="326"/>
        </w:trPr>
        <w:tc>
          <w:tcPr>
            <w:tcW w:w="9923" w:type="dxa"/>
          </w:tcPr>
          <w:p w14:paraId="30E2C9EA" w14:textId="7B82076E" w:rsidR="00F65D59" w:rsidRPr="007F18BC" w:rsidRDefault="00F65D59" w:rsidP="004C5C04">
            <w:pPr>
              <w:pStyle w:val="HTML"/>
              <w:tabs>
                <w:tab w:val="left" w:pos="1168"/>
                <w:tab w:val="left" w:pos="2019"/>
                <w:tab w:val="left" w:pos="6516"/>
              </w:tabs>
              <w:suppressAutoHyphens/>
              <w:jc w:val="right"/>
              <w:rPr>
                <w:rFonts w:ascii="Times New Roman" w:hAnsi="Times New Roman" w:cs="Times New Roman"/>
                <w:sz w:val="24"/>
                <w:szCs w:val="24"/>
              </w:rPr>
            </w:pPr>
            <w:r w:rsidRPr="007F18BC">
              <w:rPr>
                <w:rFonts w:ascii="Times New Roman" w:hAnsi="Times New Roman" w:cs="Times New Roman"/>
                <w:color w:val="000000"/>
                <w:sz w:val="24"/>
                <w:szCs w:val="24"/>
              </w:rPr>
              <w:t xml:space="preserve">_______________ </w:t>
            </w:r>
            <w:r w:rsidR="00AC7847">
              <w:rPr>
                <w:rFonts w:ascii="Times New Roman" w:hAnsi="Times New Roman" w:cs="Times New Roman"/>
                <w:color w:val="000000"/>
                <w:sz w:val="24"/>
                <w:szCs w:val="24"/>
              </w:rPr>
              <w:t>А.Г. Минеев</w:t>
            </w:r>
          </w:p>
        </w:tc>
      </w:tr>
      <w:tr w:rsidR="00F65D59" w:rsidRPr="007F18BC" w14:paraId="136AC0AC" w14:textId="77777777" w:rsidTr="00F65D59">
        <w:trPr>
          <w:gridAfter w:val="1"/>
          <w:wAfter w:w="452" w:type="dxa"/>
          <w:trHeight w:val="345"/>
        </w:trPr>
        <w:tc>
          <w:tcPr>
            <w:tcW w:w="9923" w:type="dxa"/>
          </w:tcPr>
          <w:p w14:paraId="5E30DBBD" w14:textId="72B7E57E" w:rsidR="00F65D59" w:rsidRPr="007F18BC" w:rsidRDefault="00F65D59" w:rsidP="00F65D59">
            <w:pPr>
              <w:pStyle w:val="HTML"/>
              <w:tabs>
                <w:tab w:val="left" w:pos="1168"/>
                <w:tab w:val="left" w:pos="2019"/>
                <w:tab w:val="left" w:pos="6516"/>
              </w:tabs>
              <w:suppressAutoHyphens/>
              <w:jc w:val="right"/>
              <w:rPr>
                <w:rFonts w:ascii="Times New Roman" w:hAnsi="Times New Roman" w:cs="Times New Roman"/>
                <w:sz w:val="24"/>
                <w:szCs w:val="24"/>
              </w:rPr>
            </w:pPr>
            <w:r w:rsidRPr="007F18BC">
              <w:rPr>
                <w:rFonts w:ascii="Times New Roman" w:hAnsi="Times New Roman" w:cs="Times New Roman"/>
                <w:color w:val="000000"/>
                <w:sz w:val="24"/>
                <w:szCs w:val="24"/>
              </w:rPr>
              <w:t xml:space="preserve">            «</w:t>
            </w:r>
            <w:r w:rsidR="006E7C4D">
              <w:rPr>
                <w:rFonts w:ascii="Times New Roman" w:hAnsi="Times New Roman" w:cs="Times New Roman"/>
                <w:color w:val="000000"/>
                <w:sz w:val="24"/>
                <w:szCs w:val="24"/>
              </w:rPr>
              <w:t>30</w:t>
            </w:r>
            <w:r w:rsidR="00852376" w:rsidRPr="007F18BC">
              <w:rPr>
                <w:rFonts w:ascii="Times New Roman" w:hAnsi="Times New Roman" w:cs="Times New Roman"/>
                <w:color w:val="000000"/>
                <w:sz w:val="24"/>
                <w:szCs w:val="24"/>
              </w:rPr>
              <w:t xml:space="preserve">» </w:t>
            </w:r>
            <w:r w:rsidR="006E7C4D">
              <w:rPr>
                <w:rFonts w:ascii="Times New Roman" w:hAnsi="Times New Roman" w:cs="Times New Roman"/>
                <w:color w:val="000000"/>
                <w:sz w:val="24"/>
                <w:szCs w:val="24"/>
              </w:rPr>
              <w:t>сентября</w:t>
            </w:r>
            <w:r w:rsidR="00852376">
              <w:rPr>
                <w:rFonts w:ascii="Times New Roman" w:hAnsi="Times New Roman" w:cs="Times New Roman"/>
                <w:color w:val="000000"/>
                <w:sz w:val="24"/>
                <w:szCs w:val="24"/>
              </w:rPr>
              <w:t xml:space="preserve"> </w:t>
            </w:r>
            <w:r w:rsidRPr="007F18BC">
              <w:rPr>
                <w:rFonts w:ascii="Times New Roman" w:hAnsi="Times New Roman" w:cs="Times New Roman"/>
                <w:color w:val="000000"/>
                <w:sz w:val="24"/>
                <w:szCs w:val="24"/>
              </w:rPr>
              <w:t>202</w:t>
            </w:r>
            <w:r w:rsidR="005339D0">
              <w:rPr>
                <w:rFonts w:ascii="Times New Roman" w:hAnsi="Times New Roman" w:cs="Times New Roman"/>
                <w:color w:val="000000"/>
                <w:sz w:val="24"/>
                <w:szCs w:val="24"/>
              </w:rPr>
              <w:t>4</w:t>
            </w:r>
            <w:r w:rsidRPr="007F18BC">
              <w:rPr>
                <w:rFonts w:ascii="Times New Roman" w:hAnsi="Times New Roman" w:cs="Times New Roman"/>
                <w:color w:val="000000"/>
                <w:sz w:val="24"/>
                <w:szCs w:val="24"/>
              </w:rPr>
              <w:t xml:space="preserve"> года</w:t>
            </w:r>
          </w:p>
        </w:tc>
      </w:tr>
    </w:tbl>
    <w:p w14:paraId="016E4641" w14:textId="77777777" w:rsidR="00F65D59" w:rsidRPr="007F18BC" w:rsidRDefault="00F65D59" w:rsidP="00F65D59">
      <w:pPr>
        <w:tabs>
          <w:tab w:val="left" w:pos="6866"/>
        </w:tabs>
        <w:jc w:val="both"/>
        <w:rPr>
          <w:rFonts w:ascii="Times New Roman" w:hAnsi="Times New Roman" w:cs="Times New Roman"/>
          <w:sz w:val="24"/>
          <w:szCs w:val="24"/>
        </w:rPr>
      </w:pPr>
    </w:p>
    <w:p w14:paraId="138FE291" w14:textId="77777777" w:rsidR="00F65D59" w:rsidRPr="007F18BC" w:rsidRDefault="00F65D59" w:rsidP="003D7AE0">
      <w:pPr>
        <w:widowControl w:val="0"/>
        <w:suppressAutoHyphens/>
        <w:spacing w:after="0" w:line="240" w:lineRule="auto"/>
        <w:contextualSpacing/>
        <w:jc w:val="right"/>
        <w:rPr>
          <w:rFonts w:ascii="Times New Roman" w:eastAsia="SimSun" w:hAnsi="Times New Roman" w:cs="Times New Roman"/>
          <w:b/>
          <w:kern w:val="1"/>
          <w:sz w:val="24"/>
          <w:szCs w:val="24"/>
          <w:lang w:eastAsia="zh-CN" w:bidi="hi-IN"/>
        </w:rPr>
      </w:pPr>
    </w:p>
    <w:p w14:paraId="1B52A88F" w14:textId="1F6F3D04" w:rsidR="003D7AE0" w:rsidRPr="007F18BC" w:rsidRDefault="002D6EB7" w:rsidP="00E274CE">
      <w:pPr>
        <w:widowControl w:val="0"/>
        <w:suppressAutoHyphens/>
        <w:spacing w:after="0" w:line="240" w:lineRule="auto"/>
        <w:contextualSpacing/>
        <w:jc w:val="right"/>
        <w:rPr>
          <w:rFonts w:ascii="Times New Roman" w:eastAsia="SimSun" w:hAnsi="Times New Roman" w:cs="Times New Roman"/>
          <w:b/>
          <w:kern w:val="1"/>
          <w:sz w:val="24"/>
          <w:szCs w:val="24"/>
          <w:lang w:eastAsia="zh-CN" w:bidi="hi-IN"/>
        </w:rPr>
      </w:pPr>
      <w:r w:rsidRPr="007F18BC">
        <w:rPr>
          <w:rFonts w:ascii="Times New Roman" w:eastAsia="SimSun" w:hAnsi="Times New Roman" w:cs="Times New Roman"/>
          <w:b/>
          <w:kern w:val="1"/>
          <w:sz w:val="24"/>
          <w:szCs w:val="24"/>
          <w:lang w:eastAsia="zh-CN" w:bidi="hi-IN"/>
        </w:rPr>
        <w:t>Приложение</w:t>
      </w:r>
      <w:r w:rsidR="007328D1">
        <w:rPr>
          <w:rFonts w:ascii="Times New Roman" w:eastAsia="SimSun" w:hAnsi="Times New Roman" w:cs="Times New Roman"/>
          <w:b/>
          <w:kern w:val="1"/>
          <w:sz w:val="24"/>
          <w:szCs w:val="24"/>
          <w:lang w:eastAsia="zh-CN" w:bidi="hi-IN"/>
        </w:rPr>
        <w:t xml:space="preserve"> №</w:t>
      </w:r>
      <w:r w:rsidRPr="007F18BC">
        <w:rPr>
          <w:rFonts w:ascii="Times New Roman" w:eastAsia="SimSun" w:hAnsi="Times New Roman" w:cs="Times New Roman"/>
          <w:b/>
          <w:kern w:val="1"/>
          <w:sz w:val="24"/>
          <w:szCs w:val="24"/>
          <w:lang w:eastAsia="zh-CN" w:bidi="hi-IN"/>
        </w:rPr>
        <w:t xml:space="preserve"> </w:t>
      </w:r>
      <w:r w:rsidR="00C241A5" w:rsidRPr="007F18BC">
        <w:rPr>
          <w:rFonts w:ascii="Times New Roman" w:eastAsia="SimSun" w:hAnsi="Times New Roman" w:cs="Times New Roman"/>
          <w:b/>
          <w:kern w:val="1"/>
          <w:sz w:val="24"/>
          <w:szCs w:val="24"/>
          <w:lang w:eastAsia="zh-CN" w:bidi="hi-IN"/>
        </w:rPr>
        <w:t>1</w:t>
      </w:r>
      <w:r w:rsidRPr="007F18BC">
        <w:rPr>
          <w:rFonts w:ascii="Times New Roman" w:eastAsia="SimSun" w:hAnsi="Times New Roman" w:cs="Times New Roman"/>
          <w:b/>
          <w:kern w:val="1"/>
          <w:sz w:val="24"/>
          <w:szCs w:val="24"/>
          <w:lang w:eastAsia="zh-CN" w:bidi="hi-IN"/>
        </w:rPr>
        <w:t xml:space="preserve"> к </w:t>
      </w:r>
      <w:r w:rsidR="007328D1">
        <w:rPr>
          <w:rFonts w:ascii="Times New Roman" w:eastAsia="SimSun" w:hAnsi="Times New Roman" w:cs="Times New Roman"/>
          <w:b/>
          <w:kern w:val="1"/>
          <w:sz w:val="24"/>
          <w:szCs w:val="24"/>
          <w:lang w:eastAsia="zh-CN" w:bidi="hi-IN"/>
        </w:rPr>
        <w:t xml:space="preserve">№ </w:t>
      </w:r>
      <w:r w:rsidR="00C15FC1">
        <w:rPr>
          <w:rFonts w:ascii="Times New Roman" w:eastAsia="SimSun" w:hAnsi="Times New Roman" w:cs="Times New Roman"/>
          <w:b/>
          <w:kern w:val="1"/>
          <w:sz w:val="24"/>
          <w:szCs w:val="24"/>
          <w:lang w:eastAsia="zh-CN" w:bidi="hi-IN"/>
        </w:rPr>
        <w:t>Д-</w:t>
      </w:r>
      <w:r w:rsidR="005339D0">
        <w:rPr>
          <w:rFonts w:ascii="Times New Roman" w:eastAsia="SimSun" w:hAnsi="Times New Roman" w:cs="Times New Roman"/>
          <w:b/>
          <w:kern w:val="1"/>
          <w:sz w:val="24"/>
          <w:szCs w:val="24"/>
          <w:lang w:eastAsia="zh-CN" w:bidi="hi-IN"/>
        </w:rPr>
        <w:t>229</w:t>
      </w:r>
      <w:r w:rsidR="00B108E8" w:rsidRPr="007F18BC">
        <w:rPr>
          <w:rFonts w:ascii="Times New Roman" w:eastAsia="SimSun" w:hAnsi="Times New Roman" w:cs="Times New Roman"/>
          <w:b/>
          <w:kern w:val="1"/>
          <w:sz w:val="24"/>
          <w:szCs w:val="24"/>
          <w:lang w:eastAsia="zh-CN" w:bidi="hi-IN"/>
        </w:rPr>
        <w:t>.2</w:t>
      </w:r>
      <w:r w:rsidR="005339D0">
        <w:rPr>
          <w:rFonts w:ascii="Times New Roman" w:eastAsia="SimSun" w:hAnsi="Times New Roman" w:cs="Times New Roman"/>
          <w:b/>
          <w:kern w:val="1"/>
          <w:sz w:val="24"/>
          <w:szCs w:val="24"/>
          <w:lang w:eastAsia="zh-CN" w:bidi="hi-IN"/>
        </w:rPr>
        <w:t>4</w:t>
      </w:r>
      <w:r w:rsidR="00B108E8" w:rsidRPr="007F18BC">
        <w:rPr>
          <w:rFonts w:ascii="Times New Roman" w:eastAsia="SimSun" w:hAnsi="Times New Roman" w:cs="Times New Roman"/>
          <w:b/>
          <w:kern w:val="1"/>
          <w:sz w:val="24"/>
          <w:szCs w:val="24"/>
          <w:lang w:eastAsia="zh-CN" w:bidi="hi-IN"/>
        </w:rPr>
        <w:t xml:space="preserve"> от</w:t>
      </w:r>
      <w:r w:rsidR="00EA1A6A">
        <w:rPr>
          <w:rFonts w:ascii="Times New Roman" w:eastAsia="SimSun" w:hAnsi="Times New Roman" w:cs="Times New Roman"/>
          <w:b/>
          <w:kern w:val="1"/>
          <w:sz w:val="24"/>
          <w:szCs w:val="24"/>
          <w:lang w:eastAsia="zh-CN" w:bidi="hi-IN"/>
        </w:rPr>
        <w:t xml:space="preserve"> </w:t>
      </w:r>
      <w:r w:rsidR="006E7C4D">
        <w:rPr>
          <w:rFonts w:ascii="Times New Roman" w:eastAsia="SimSun" w:hAnsi="Times New Roman" w:cs="Times New Roman"/>
          <w:b/>
          <w:kern w:val="1"/>
          <w:sz w:val="24"/>
          <w:szCs w:val="24"/>
          <w:lang w:eastAsia="zh-CN" w:bidi="hi-IN"/>
        </w:rPr>
        <w:t>30</w:t>
      </w:r>
      <w:r w:rsidR="009366A9">
        <w:rPr>
          <w:rFonts w:ascii="Times New Roman" w:eastAsia="SimSun" w:hAnsi="Times New Roman" w:cs="Times New Roman"/>
          <w:b/>
          <w:kern w:val="1"/>
          <w:sz w:val="24"/>
          <w:szCs w:val="24"/>
          <w:lang w:eastAsia="zh-CN" w:bidi="hi-IN"/>
        </w:rPr>
        <w:t>.</w:t>
      </w:r>
      <w:r w:rsidR="006E7C4D">
        <w:rPr>
          <w:rFonts w:ascii="Times New Roman" w:eastAsia="SimSun" w:hAnsi="Times New Roman" w:cs="Times New Roman"/>
          <w:b/>
          <w:kern w:val="1"/>
          <w:sz w:val="24"/>
          <w:szCs w:val="24"/>
          <w:lang w:eastAsia="zh-CN" w:bidi="hi-IN"/>
        </w:rPr>
        <w:t>09</w:t>
      </w:r>
      <w:r w:rsidR="009366A9">
        <w:rPr>
          <w:rFonts w:ascii="Times New Roman" w:eastAsia="SimSun" w:hAnsi="Times New Roman" w:cs="Times New Roman"/>
          <w:b/>
          <w:kern w:val="1"/>
          <w:sz w:val="24"/>
          <w:szCs w:val="24"/>
          <w:lang w:eastAsia="zh-CN" w:bidi="hi-IN"/>
        </w:rPr>
        <w:t>.</w:t>
      </w:r>
      <w:r w:rsidR="00C15FC1">
        <w:rPr>
          <w:rFonts w:ascii="Times New Roman" w:eastAsia="SimSun" w:hAnsi="Times New Roman" w:cs="Times New Roman"/>
          <w:b/>
          <w:kern w:val="1"/>
          <w:sz w:val="24"/>
          <w:szCs w:val="24"/>
          <w:lang w:eastAsia="zh-CN" w:bidi="hi-IN"/>
        </w:rPr>
        <w:t>202</w:t>
      </w:r>
      <w:r w:rsidR="005339D0">
        <w:rPr>
          <w:rFonts w:ascii="Times New Roman" w:eastAsia="SimSun" w:hAnsi="Times New Roman" w:cs="Times New Roman"/>
          <w:b/>
          <w:kern w:val="1"/>
          <w:sz w:val="24"/>
          <w:szCs w:val="24"/>
          <w:lang w:eastAsia="zh-CN" w:bidi="hi-IN"/>
        </w:rPr>
        <w:t>4</w:t>
      </w:r>
      <w:r w:rsidR="00E274CE">
        <w:rPr>
          <w:rFonts w:ascii="Times New Roman" w:eastAsia="SimSun" w:hAnsi="Times New Roman" w:cs="Times New Roman"/>
          <w:b/>
          <w:kern w:val="1"/>
          <w:sz w:val="24"/>
          <w:szCs w:val="24"/>
          <w:lang w:eastAsia="zh-CN" w:bidi="hi-IN"/>
        </w:rPr>
        <w:t xml:space="preserve">   </w:t>
      </w:r>
    </w:p>
    <w:p w14:paraId="4D19491F" w14:textId="77777777" w:rsidR="002D6EB7" w:rsidRPr="007F18BC" w:rsidRDefault="002D6EB7" w:rsidP="003D7AE0">
      <w:pPr>
        <w:widowControl w:val="0"/>
        <w:suppressAutoHyphens/>
        <w:spacing w:after="0" w:line="240" w:lineRule="auto"/>
        <w:contextualSpacing/>
        <w:jc w:val="right"/>
        <w:rPr>
          <w:rFonts w:ascii="Times New Roman" w:eastAsia="SimSun" w:hAnsi="Times New Roman" w:cs="Times New Roman"/>
          <w:b/>
          <w:kern w:val="1"/>
          <w:sz w:val="24"/>
          <w:szCs w:val="24"/>
          <w:lang w:eastAsia="zh-CN" w:bidi="hi-IN"/>
        </w:rPr>
      </w:pPr>
    </w:p>
    <w:p w14:paraId="5E16F590" w14:textId="14C21D0E" w:rsidR="00F10A3C" w:rsidRPr="007F18BC" w:rsidRDefault="00C241A5" w:rsidP="00110BBC">
      <w:pPr>
        <w:widowControl w:val="0"/>
        <w:suppressAutoHyphens/>
        <w:spacing w:after="0" w:line="240" w:lineRule="auto"/>
        <w:contextualSpacing/>
        <w:jc w:val="center"/>
        <w:rPr>
          <w:rFonts w:ascii="Times New Roman" w:eastAsia="SimSun" w:hAnsi="Times New Roman" w:cs="Times New Roman"/>
          <w:b/>
          <w:kern w:val="1"/>
          <w:sz w:val="24"/>
          <w:szCs w:val="24"/>
          <w:lang w:eastAsia="zh-CN" w:bidi="hi-IN"/>
        </w:rPr>
      </w:pPr>
      <w:r w:rsidRPr="007F18BC">
        <w:rPr>
          <w:rFonts w:ascii="Times New Roman" w:eastAsia="SimSun" w:hAnsi="Times New Roman" w:cs="Times New Roman"/>
          <w:b/>
          <w:kern w:val="1"/>
          <w:sz w:val="24"/>
          <w:szCs w:val="24"/>
          <w:lang w:eastAsia="zh-CN" w:bidi="hi-IN"/>
        </w:rPr>
        <w:t>ИНФОРМАЦИЯ ДЛЯ УЧАСТНИКОВ</w:t>
      </w:r>
      <w:r w:rsidR="00E274CE">
        <w:rPr>
          <w:rFonts w:ascii="Times New Roman" w:eastAsia="SimSun" w:hAnsi="Times New Roman" w:cs="Times New Roman"/>
          <w:b/>
          <w:kern w:val="1"/>
          <w:sz w:val="24"/>
          <w:szCs w:val="24"/>
          <w:lang w:eastAsia="zh-CN" w:bidi="hi-IN"/>
        </w:rPr>
        <w:t xml:space="preserve"> </w:t>
      </w:r>
    </w:p>
    <w:p w14:paraId="31D78435" w14:textId="77777777" w:rsidR="009B5468" w:rsidRPr="007F18BC" w:rsidRDefault="009B5468" w:rsidP="001C7D07">
      <w:pPr>
        <w:widowControl w:val="0"/>
        <w:suppressAutoHyphens/>
        <w:spacing w:after="0" w:line="240" w:lineRule="auto"/>
        <w:contextualSpacing/>
        <w:jc w:val="center"/>
        <w:rPr>
          <w:rFonts w:ascii="Times New Roman" w:eastAsia="SimSun" w:hAnsi="Times New Roman" w:cs="Times New Roman"/>
          <w:b/>
          <w:kern w:val="1"/>
          <w:sz w:val="24"/>
          <w:szCs w:val="24"/>
          <w:lang w:eastAsia="zh-CN" w:bidi="hi-IN"/>
        </w:rPr>
      </w:pPr>
    </w:p>
    <w:tbl>
      <w:tblPr>
        <w:tblW w:w="5286"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
        <w:gridCol w:w="2976"/>
        <w:gridCol w:w="6373"/>
      </w:tblGrid>
      <w:tr w:rsidR="00462114" w:rsidRPr="007F18BC" w14:paraId="65DB2539" w14:textId="77777777" w:rsidTr="0013447C">
        <w:tc>
          <w:tcPr>
            <w:tcW w:w="269" w:type="pct"/>
            <w:shd w:val="clear" w:color="auto" w:fill="auto"/>
          </w:tcPr>
          <w:p w14:paraId="33F7B880" w14:textId="77777777" w:rsidR="00462114" w:rsidRPr="007F18BC" w:rsidRDefault="005458D6"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1.</w:t>
            </w:r>
          </w:p>
        </w:tc>
        <w:tc>
          <w:tcPr>
            <w:tcW w:w="1506" w:type="pct"/>
            <w:shd w:val="clear" w:color="auto" w:fill="auto"/>
          </w:tcPr>
          <w:p w14:paraId="416DD8C6" w14:textId="77777777" w:rsidR="00462114" w:rsidRPr="007F18BC" w:rsidRDefault="00462114" w:rsidP="006A5E4C">
            <w:pPr>
              <w:spacing w:after="0" w:line="240" w:lineRule="auto"/>
              <w:jc w:val="center"/>
              <w:rPr>
                <w:rFonts w:ascii="Times New Roman" w:hAnsi="Times New Roman" w:cs="Times New Roman"/>
                <w:b/>
                <w:bCs/>
                <w:sz w:val="24"/>
                <w:szCs w:val="24"/>
              </w:rPr>
            </w:pPr>
            <w:r w:rsidRPr="007F18BC">
              <w:rPr>
                <w:rFonts w:ascii="Times New Roman" w:hAnsi="Times New Roman" w:cs="Times New Roman"/>
                <w:b/>
                <w:bCs/>
                <w:sz w:val="24"/>
                <w:szCs w:val="24"/>
              </w:rPr>
              <w:t>Способ осуществления закупки</w:t>
            </w:r>
          </w:p>
        </w:tc>
        <w:tc>
          <w:tcPr>
            <w:tcW w:w="3225" w:type="pct"/>
            <w:shd w:val="clear" w:color="auto" w:fill="auto"/>
          </w:tcPr>
          <w:p w14:paraId="2E21E857" w14:textId="3798EE35" w:rsidR="00462114" w:rsidRPr="007F18BC" w:rsidRDefault="00EA1A6A" w:rsidP="006A5E4C">
            <w:pPr>
              <w:pStyle w:val="a"/>
              <w:numPr>
                <w:ilvl w:val="0"/>
                <w:numId w:val="0"/>
              </w:numPr>
              <w:spacing w:after="0"/>
            </w:pPr>
            <w:r>
              <w:rPr>
                <w:bCs/>
              </w:rPr>
              <w:t>Неконкурентный з</w:t>
            </w:r>
            <w:r w:rsidR="001B6BE8" w:rsidRPr="007F18BC">
              <w:rPr>
                <w:bCs/>
              </w:rPr>
              <w:t>апрос котировок</w:t>
            </w:r>
          </w:p>
        </w:tc>
      </w:tr>
      <w:tr w:rsidR="00462114" w:rsidRPr="007F18BC" w14:paraId="264EDD10" w14:textId="77777777" w:rsidTr="0013447C">
        <w:tc>
          <w:tcPr>
            <w:tcW w:w="269" w:type="pct"/>
            <w:shd w:val="clear" w:color="auto" w:fill="auto"/>
          </w:tcPr>
          <w:p w14:paraId="232FF0D2" w14:textId="77777777" w:rsidR="00462114" w:rsidRPr="007F18BC" w:rsidRDefault="005458D6"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2.</w:t>
            </w:r>
          </w:p>
        </w:tc>
        <w:tc>
          <w:tcPr>
            <w:tcW w:w="1506" w:type="pct"/>
            <w:shd w:val="clear" w:color="auto" w:fill="auto"/>
          </w:tcPr>
          <w:p w14:paraId="01367E76" w14:textId="77777777" w:rsidR="00462114" w:rsidRPr="007F18BC" w:rsidRDefault="00462114" w:rsidP="006A5E4C">
            <w:pPr>
              <w:spacing w:after="0" w:line="240" w:lineRule="auto"/>
              <w:jc w:val="center"/>
              <w:rPr>
                <w:rFonts w:ascii="Times New Roman" w:hAnsi="Times New Roman" w:cs="Times New Roman"/>
                <w:b/>
                <w:bCs/>
                <w:i/>
                <w:sz w:val="24"/>
                <w:szCs w:val="24"/>
              </w:rPr>
            </w:pPr>
            <w:r w:rsidRPr="007F18BC">
              <w:rPr>
                <w:rFonts w:ascii="Times New Roman" w:hAnsi="Times New Roman" w:cs="Times New Roman"/>
                <w:b/>
                <w:sz w:val="24"/>
                <w:szCs w:val="24"/>
              </w:rPr>
              <w:t>Информация о заказчике</w:t>
            </w:r>
          </w:p>
        </w:tc>
        <w:tc>
          <w:tcPr>
            <w:tcW w:w="3225" w:type="pct"/>
            <w:shd w:val="clear" w:color="auto" w:fill="auto"/>
          </w:tcPr>
          <w:p w14:paraId="229E2400" w14:textId="259BB187" w:rsidR="00462114" w:rsidRPr="007F18BC" w:rsidRDefault="00462114" w:rsidP="006A5E4C">
            <w:pPr>
              <w:tabs>
                <w:tab w:val="left" w:pos="480"/>
              </w:tabs>
              <w:suppressAutoHyphens/>
              <w:spacing w:after="0" w:line="240" w:lineRule="auto"/>
              <w:jc w:val="both"/>
              <w:rPr>
                <w:rFonts w:ascii="Times New Roman" w:hAnsi="Times New Roman" w:cs="Times New Roman"/>
                <w:kern w:val="1"/>
                <w:sz w:val="24"/>
                <w:szCs w:val="24"/>
              </w:rPr>
            </w:pPr>
            <w:r w:rsidRPr="007F18BC">
              <w:rPr>
                <w:rFonts w:ascii="Times New Roman" w:hAnsi="Times New Roman" w:cs="Times New Roman"/>
                <w:b/>
                <w:kern w:val="1"/>
                <w:sz w:val="24"/>
                <w:szCs w:val="24"/>
              </w:rPr>
              <w:t>Наименование</w:t>
            </w:r>
            <w:r w:rsidRPr="007F18BC">
              <w:rPr>
                <w:rFonts w:ascii="Times New Roman" w:hAnsi="Times New Roman" w:cs="Times New Roman"/>
                <w:kern w:val="1"/>
                <w:sz w:val="24"/>
                <w:szCs w:val="24"/>
              </w:rPr>
              <w:t xml:space="preserve"> </w:t>
            </w:r>
            <w:r w:rsidRPr="007F18BC">
              <w:rPr>
                <w:rFonts w:ascii="Times New Roman" w:hAnsi="Times New Roman" w:cs="Times New Roman"/>
                <w:b/>
                <w:kern w:val="1"/>
                <w:sz w:val="24"/>
                <w:szCs w:val="24"/>
              </w:rPr>
              <w:t>Заказчика</w:t>
            </w:r>
            <w:r w:rsidRPr="007F18BC">
              <w:rPr>
                <w:rFonts w:ascii="Times New Roman" w:hAnsi="Times New Roman" w:cs="Times New Roman"/>
                <w:kern w:val="1"/>
                <w:sz w:val="24"/>
                <w:szCs w:val="24"/>
              </w:rPr>
              <w:t xml:space="preserve">: </w:t>
            </w:r>
            <w:r w:rsidR="00B108E8" w:rsidRPr="007F18BC">
              <w:rPr>
                <w:rFonts w:ascii="Times New Roman" w:hAnsi="Times New Roman" w:cs="Times New Roman"/>
                <w:sz w:val="24"/>
                <w:szCs w:val="24"/>
              </w:rPr>
              <w:t>Акционерное общество «Нижегородская областная коммунальная компания» (далее АО «НОКК»)</w:t>
            </w:r>
            <w:r w:rsidR="00FE72A3">
              <w:rPr>
                <w:rFonts w:ascii="Times New Roman" w:hAnsi="Times New Roman" w:cs="Times New Roman"/>
                <w:sz w:val="24"/>
                <w:szCs w:val="24"/>
              </w:rPr>
              <w:t>.</w:t>
            </w:r>
          </w:p>
          <w:p w14:paraId="27D7D125" w14:textId="097F4A51" w:rsidR="00462114" w:rsidRPr="007F18BC" w:rsidRDefault="00462114" w:rsidP="006A5E4C">
            <w:pPr>
              <w:spacing w:after="0" w:line="240" w:lineRule="auto"/>
              <w:jc w:val="both"/>
              <w:rPr>
                <w:rFonts w:ascii="Times New Roman" w:eastAsia="Calibri" w:hAnsi="Times New Roman" w:cs="Times New Roman"/>
                <w:sz w:val="24"/>
                <w:szCs w:val="24"/>
              </w:rPr>
            </w:pPr>
            <w:r w:rsidRPr="007F18BC">
              <w:rPr>
                <w:rFonts w:ascii="Times New Roman" w:eastAsia="Calibri" w:hAnsi="Times New Roman" w:cs="Times New Roman"/>
                <w:b/>
                <w:sz w:val="24"/>
                <w:szCs w:val="24"/>
              </w:rPr>
              <w:t>Место нахождения (почтовый адрес)</w:t>
            </w:r>
            <w:r w:rsidRPr="007F18BC">
              <w:rPr>
                <w:rFonts w:ascii="Times New Roman" w:eastAsia="Calibri" w:hAnsi="Times New Roman" w:cs="Times New Roman"/>
                <w:sz w:val="24"/>
                <w:szCs w:val="24"/>
              </w:rPr>
              <w:t>:</w:t>
            </w:r>
            <w:r w:rsidR="00B108E8" w:rsidRPr="007F18BC">
              <w:rPr>
                <w:rFonts w:ascii="Times New Roman" w:hAnsi="Times New Roman" w:cs="Times New Roman"/>
                <w:color w:val="000000"/>
                <w:sz w:val="24"/>
                <w:szCs w:val="24"/>
              </w:rPr>
              <w:t xml:space="preserve"> 603000, </w:t>
            </w:r>
            <w:r w:rsidR="005339D0">
              <w:rPr>
                <w:rFonts w:ascii="Times New Roman" w:hAnsi="Times New Roman" w:cs="Times New Roman"/>
                <w:color w:val="000000"/>
                <w:sz w:val="24"/>
                <w:szCs w:val="24"/>
              </w:rPr>
              <w:t xml:space="preserve">город </w:t>
            </w:r>
            <w:r w:rsidR="00B108E8" w:rsidRPr="007F18BC">
              <w:rPr>
                <w:rFonts w:ascii="Times New Roman" w:hAnsi="Times New Roman" w:cs="Times New Roman"/>
                <w:color w:val="000000"/>
                <w:sz w:val="24"/>
                <w:szCs w:val="24"/>
              </w:rPr>
              <w:t xml:space="preserve">Нижний Новгород, </w:t>
            </w:r>
            <w:r w:rsidR="00287D6B">
              <w:rPr>
                <w:rFonts w:ascii="Times New Roman" w:hAnsi="Times New Roman" w:cs="Times New Roman"/>
                <w:color w:val="000000"/>
                <w:sz w:val="24"/>
                <w:szCs w:val="24"/>
              </w:rPr>
              <w:t>п</w:t>
            </w:r>
            <w:r w:rsidR="00B108E8" w:rsidRPr="007F18BC">
              <w:rPr>
                <w:rFonts w:ascii="Times New Roman" w:hAnsi="Times New Roman" w:cs="Times New Roman"/>
                <w:color w:val="000000"/>
                <w:sz w:val="24"/>
                <w:szCs w:val="24"/>
              </w:rPr>
              <w:t>л.</w:t>
            </w:r>
            <w:r w:rsidR="00287D6B">
              <w:rPr>
                <w:rFonts w:ascii="Times New Roman" w:hAnsi="Times New Roman" w:cs="Times New Roman"/>
                <w:color w:val="000000"/>
                <w:sz w:val="24"/>
                <w:szCs w:val="24"/>
              </w:rPr>
              <w:t xml:space="preserve"> М.</w:t>
            </w:r>
            <w:r w:rsidR="00B108E8" w:rsidRPr="007F18BC">
              <w:rPr>
                <w:rFonts w:ascii="Times New Roman" w:hAnsi="Times New Roman" w:cs="Times New Roman"/>
                <w:color w:val="000000"/>
                <w:sz w:val="24"/>
                <w:szCs w:val="24"/>
              </w:rPr>
              <w:t xml:space="preserve"> Горького, д</w:t>
            </w:r>
            <w:r w:rsidR="000F7B57">
              <w:rPr>
                <w:rFonts w:ascii="Times New Roman" w:hAnsi="Times New Roman" w:cs="Times New Roman"/>
                <w:color w:val="000000"/>
                <w:sz w:val="24"/>
                <w:szCs w:val="24"/>
              </w:rPr>
              <w:t>ом</w:t>
            </w:r>
            <w:r w:rsidR="00B108E8" w:rsidRPr="007F18BC">
              <w:rPr>
                <w:rFonts w:ascii="Times New Roman" w:hAnsi="Times New Roman" w:cs="Times New Roman"/>
                <w:color w:val="000000"/>
                <w:sz w:val="24"/>
                <w:szCs w:val="24"/>
              </w:rPr>
              <w:t xml:space="preserve"> 6 этаж 6.</w:t>
            </w:r>
          </w:p>
          <w:p w14:paraId="1D7F3FD0" w14:textId="3A46E7E9" w:rsidR="00462114" w:rsidRPr="00F9194D" w:rsidRDefault="00462114" w:rsidP="006A5E4C">
            <w:pPr>
              <w:spacing w:after="0" w:line="240" w:lineRule="auto"/>
              <w:jc w:val="both"/>
              <w:rPr>
                <w:rFonts w:ascii="Times New Roman" w:eastAsia="Calibri" w:hAnsi="Times New Roman" w:cs="Times New Roman"/>
                <w:sz w:val="24"/>
                <w:szCs w:val="24"/>
              </w:rPr>
            </w:pPr>
            <w:r w:rsidRPr="007F18BC">
              <w:rPr>
                <w:rFonts w:ascii="Times New Roman" w:eastAsia="Calibri" w:hAnsi="Times New Roman" w:cs="Times New Roman"/>
                <w:b/>
                <w:sz w:val="24"/>
                <w:szCs w:val="24"/>
              </w:rPr>
              <w:t>Адрес электронной почты</w:t>
            </w:r>
            <w:r w:rsidRPr="005339D0">
              <w:rPr>
                <w:rFonts w:ascii="Times New Roman" w:eastAsia="Calibri" w:hAnsi="Times New Roman" w:cs="Times New Roman"/>
                <w:b/>
                <w:bCs/>
                <w:sz w:val="24"/>
                <w:szCs w:val="24"/>
              </w:rPr>
              <w:t xml:space="preserve">: </w:t>
            </w:r>
            <w:hyperlink r:id="rId5" w:history="1">
              <w:r w:rsidR="005339D0" w:rsidRPr="005339D0">
                <w:rPr>
                  <w:rStyle w:val="a9"/>
                  <w:rFonts w:ascii="Times New Roman" w:hAnsi="Times New Roman" w:cs="Times New Roman"/>
                  <w:sz w:val="24"/>
                  <w:szCs w:val="24"/>
                  <w:lang w:val="en-US"/>
                </w:rPr>
                <w:t>r</w:t>
              </w:r>
              <w:r w:rsidR="005339D0" w:rsidRPr="005339D0">
                <w:rPr>
                  <w:rStyle w:val="a9"/>
                  <w:rFonts w:ascii="Times New Roman" w:hAnsi="Times New Roman" w:cs="Times New Roman"/>
                  <w:sz w:val="24"/>
                  <w:szCs w:val="24"/>
                </w:rPr>
                <w:t>ee</w:t>
              </w:r>
              <w:r w:rsidR="005339D0" w:rsidRPr="005339D0">
                <w:rPr>
                  <w:rStyle w:val="a9"/>
                  <w:rFonts w:ascii="Times New Roman" w:hAnsi="Times New Roman" w:cs="Times New Roman"/>
                  <w:sz w:val="24"/>
                  <w:szCs w:val="24"/>
                  <w:lang w:val="en-US"/>
                </w:rPr>
                <w:t>s</w:t>
              </w:r>
              <w:r w:rsidR="005339D0" w:rsidRPr="005339D0">
                <w:rPr>
                  <w:rStyle w:val="a9"/>
                  <w:rFonts w:ascii="Times New Roman" w:hAnsi="Times New Roman" w:cs="Times New Roman"/>
                  <w:sz w:val="24"/>
                  <w:szCs w:val="24"/>
                </w:rPr>
                <w:t>t</w:t>
              </w:r>
              <w:r w:rsidR="005339D0" w:rsidRPr="005339D0">
                <w:rPr>
                  <w:rStyle w:val="a9"/>
                  <w:rFonts w:ascii="Times New Roman" w:hAnsi="Times New Roman" w:cs="Times New Roman"/>
                  <w:sz w:val="24"/>
                  <w:szCs w:val="24"/>
                  <w:lang w:val="en-US"/>
                </w:rPr>
                <w:t>r</w:t>
              </w:r>
              <w:r w:rsidR="005339D0" w:rsidRPr="005339D0">
                <w:rPr>
                  <w:rStyle w:val="a9"/>
                  <w:rFonts w:ascii="Times New Roman" w:hAnsi="Times New Roman" w:cs="Times New Roman"/>
                  <w:sz w:val="24"/>
                  <w:szCs w:val="24"/>
                </w:rPr>
                <w:t>d</w:t>
              </w:r>
              <w:r w:rsidR="005339D0" w:rsidRPr="005339D0">
                <w:rPr>
                  <w:rStyle w:val="a9"/>
                  <w:rFonts w:ascii="Times New Roman" w:hAnsi="Times New Roman" w:cs="Times New Roman"/>
                  <w:sz w:val="24"/>
                  <w:szCs w:val="24"/>
                  <w:lang w:val="en-US"/>
                </w:rPr>
                <w:t>o</w:t>
              </w:r>
              <w:r w:rsidR="005339D0" w:rsidRPr="005339D0">
                <w:rPr>
                  <w:rStyle w:val="a9"/>
                  <w:rFonts w:ascii="Times New Roman" w:hAnsi="Times New Roman" w:cs="Times New Roman"/>
                  <w:sz w:val="24"/>
                  <w:szCs w:val="24"/>
                </w:rPr>
                <w:t>g</w:t>
              </w:r>
              <w:r w:rsidR="005339D0" w:rsidRPr="005339D0">
                <w:rPr>
                  <w:rStyle w:val="a9"/>
                  <w:rFonts w:ascii="Times New Roman" w:eastAsia="Calibri" w:hAnsi="Times New Roman" w:cs="Times New Roman"/>
                  <w:sz w:val="24"/>
                  <w:szCs w:val="24"/>
                </w:rPr>
                <w:t>@</w:t>
              </w:r>
              <w:r w:rsidR="005339D0" w:rsidRPr="005339D0">
                <w:rPr>
                  <w:rStyle w:val="a9"/>
                  <w:rFonts w:ascii="Times New Roman" w:eastAsia="Calibri" w:hAnsi="Times New Roman" w:cs="Times New Roman"/>
                  <w:sz w:val="24"/>
                  <w:szCs w:val="24"/>
                  <w:lang w:val="en-US"/>
                </w:rPr>
                <w:t>nokk</w:t>
              </w:r>
              <w:r w:rsidR="005339D0" w:rsidRPr="005339D0">
                <w:rPr>
                  <w:rStyle w:val="a9"/>
                  <w:rFonts w:ascii="Times New Roman" w:eastAsia="Calibri" w:hAnsi="Times New Roman" w:cs="Times New Roman"/>
                  <w:sz w:val="24"/>
                  <w:szCs w:val="24"/>
                </w:rPr>
                <w:t>.</w:t>
              </w:r>
              <w:r w:rsidR="005339D0" w:rsidRPr="005339D0">
                <w:rPr>
                  <w:rStyle w:val="a9"/>
                  <w:rFonts w:ascii="Times New Roman" w:eastAsia="Calibri" w:hAnsi="Times New Roman" w:cs="Times New Roman"/>
                  <w:sz w:val="24"/>
                  <w:szCs w:val="24"/>
                  <w:lang w:val="en-US"/>
                </w:rPr>
                <w:t>ru</w:t>
              </w:r>
            </w:hyperlink>
            <w:r w:rsidR="00F9194D" w:rsidRPr="00F9194D">
              <w:rPr>
                <w:rFonts w:ascii="Times New Roman" w:eastAsia="Calibri" w:hAnsi="Times New Roman" w:cs="Times New Roman"/>
                <w:sz w:val="24"/>
                <w:szCs w:val="24"/>
              </w:rPr>
              <w:t xml:space="preserve"> </w:t>
            </w:r>
          </w:p>
          <w:p w14:paraId="35BFD5B5" w14:textId="50C5A38F" w:rsidR="00462114" w:rsidRPr="00F9194D" w:rsidRDefault="00462114" w:rsidP="006A5E4C">
            <w:pPr>
              <w:spacing w:after="0" w:line="240" w:lineRule="auto"/>
              <w:jc w:val="both"/>
              <w:rPr>
                <w:rFonts w:ascii="Times New Roman" w:eastAsia="Calibri" w:hAnsi="Times New Roman" w:cs="Times New Roman"/>
                <w:sz w:val="24"/>
                <w:szCs w:val="24"/>
              </w:rPr>
            </w:pPr>
            <w:r w:rsidRPr="007F18BC">
              <w:rPr>
                <w:rFonts w:ascii="Times New Roman" w:eastAsia="Calibri" w:hAnsi="Times New Roman" w:cs="Times New Roman"/>
                <w:b/>
                <w:sz w:val="24"/>
                <w:szCs w:val="24"/>
              </w:rPr>
              <w:t>Номер контактного телефона</w:t>
            </w:r>
            <w:r w:rsidRPr="007F18BC">
              <w:rPr>
                <w:rFonts w:ascii="Times New Roman" w:eastAsia="Calibri" w:hAnsi="Times New Roman" w:cs="Times New Roman"/>
                <w:sz w:val="24"/>
                <w:szCs w:val="24"/>
              </w:rPr>
              <w:t xml:space="preserve">: </w:t>
            </w:r>
            <w:r w:rsidR="00B108E8" w:rsidRPr="007F18BC">
              <w:rPr>
                <w:rFonts w:ascii="Times New Roman" w:hAnsi="Times New Roman" w:cs="Times New Roman"/>
                <w:color w:val="000000"/>
                <w:sz w:val="24"/>
                <w:szCs w:val="24"/>
              </w:rPr>
              <w:t>8 (831) 265-37</w:t>
            </w:r>
            <w:r w:rsidR="000F7B57" w:rsidRPr="000F7B57">
              <w:rPr>
                <w:rFonts w:ascii="Times New Roman" w:hAnsi="Times New Roman" w:cs="Times New Roman"/>
                <w:color w:val="000000"/>
                <w:sz w:val="24"/>
                <w:szCs w:val="24"/>
              </w:rPr>
              <w:t>-</w:t>
            </w:r>
            <w:r w:rsidR="00B108E8" w:rsidRPr="007F18BC">
              <w:rPr>
                <w:rFonts w:ascii="Times New Roman" w:hAnsi="Times New Roman" w:cs="Times New Roman"/>
                <w:color w:val="000000"/>
                <w:sz w:val="24"/>
                <w:szCs w:val="24"/>
              </w:rPr>
              <w:t>71, доб. 1</w:t>
            </w:r>
            <w:r w:rsidR="00F9194D" w:rsidRPr="00F9194D">
              <w:rPr>
                <w:rFonts w:ascii="Times New Roman" w:hAnsi="Times New Roman" w:cs="Times New Roman"/>
                <w:color w:val="000000"/>
                <w:sz w:val="24"/>
                <w:szCs w:val="24"/>
              </w:rPr>
              <w:t>207</w:t>
            </w:r>
          </w:p>
          <w:p w14:paraId="1B76595C" w14:textId="211D98E3" w:rsidR="00462114" w:rsidRPr="007F18BC" w:rsidRDefault="00462114" w:rsidP="009116DC">
            <w:pPr>
              <w:spacing w:after="0" w:line="240" w:lineRule="auto"/>
              <w:jc w:val="both"/>
              <w:rPr>
                <w:rFonts w:ascii="Times New Roman" w:eastAsia="Calibri" w:hAnsi="Times New Roman" w:cs="Times New Roman"/>
                <w:sz w:val="24"/>
                <w:szCs w:val="24"/>
                <w:lang w:val="x-none"/>
              </w:rPr>
            </w:pPr>
            <w:r w:rsidRPr="007F18BC">
              <w:rPr>
                <w:rFonts w:ascii="Times New Roman" w:eastAsia="Calibri" w:hAnsi="Times New Roman" w:cs="Times New Roman"/>
                <w:b/>
                <w:sz w:val="24"/>
                <w:szCs w:val="24"/>
                <w:lang w:val="x-none"/>
              </w:rPr>
              <w:t>Контактные лица Заказчика</w:t>
            </w:r>
            <w:r w:rsidRPr="007F18BC">
              <w:rPr>
                <w:rFonts w:ascii="Times New Roman" w:eastAsia="Calibri" w:hAnsi="Times New Roman" w:cs="Times New Roman"/>
                <w:sz w:val="24"/>
                <w:szCs w:val="24"/>
              </w:rPr>
              <w:t xml:space="preserve">: </w:t>
            </w:r>
            <w:r w:rsidR="000F7B57">
              <w:rPr>
                <w:rFonts w:ascii="Times New Roman" w:eastAsia="Calibri" w:hAnsi="Times New Roman" w:cs="Times New Roman"/>
                <w:sz w:val="24"/>
                <w:szCs w:val="24"/>
              </w:rPr>
              <w:t>Р</w:t>
            </w:r>
            <w:r w:rsidR="00F9194D">
              <w:rPr>
                <w:rFonts w:ascii="Times New Roman" w:eastAsia="Calibri" w:hAnsi="Times New Roman" w:cs="Times New Roman"/>
                <w:sz w:val="24"/>
                <w:szCs w:val="24"/>
              </w:rPr>
              <w:t>убежов Денис Олегович</w:t>
            </w:r>
          </w:p>
        </w:tc>
      </w:tr>
      <w:tr w:rsidR="00462114" w:rsidRPr="007F18BC" w14:paraId="6BA23EB8" w14:textId="77777777" w:rsidTr="0013447C">
        <w:tc>
          <w:tcPr>
            <w:tcW w:w="269" w:type="pct"/>
            <w:shd w:val="clear" w:color="auto" w:fill="auto"/>
          </w:tcPr>
          <w:p w14:paraId="3A8382F5" w14:textId="77777777" w:rsidR="00462114" w:rsidRPr="007F18BC" w:rsidRDefault="005458D6"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3.</w:t>
            </w:r>
          </w:p>
        </w:tc>
        <w:tc>
          <w:tcPr>
            <w:tcW w:w="1506" w:type="pct"/>
            <w:shd w:val="clear" w:color="auto" w:fill="auto"/>
          </w:tcPr>
          <w:p w14:paraId="6243CA2B" w14:textId="77777777" w:rsidR="00462114" w:rsidRPr="007F18BC" w:rsidRDefault="00462114" w:rsidP="006A5E4C">
            <w:pPr>
              <w:spacing w:after="0" w:line="240" w:lineRule="auto"/>
              <w:jc w:val="center"/>
              <w:rPr>
                <w:rFonts w:ascii="Times New Roman" w:eastAsia="Calibri" w:hAnsi="Times New Roman" w:cs="Times New Roman"/>
                <w:b/>
                <w:sz w:val="24"/>
                <w:szCs w:val="24"/>
              </w:rPr>
            </w:pPr>
            <w:r w:rsidRPr="007F18BC">
              <w:rPr>
                <w:rFonts w:ascii="Times New Roman" w:hAnsi="Times New Roman" w:cs="Times New Roman"/>
                <w:b/>
                <w:sz w:val="24"/>
                <w:szCs w:val="24"/>
              </w:rPr>
              <w:t>Информация о предмете закупки (договора)</w:t>
            </w:r>
          </w:p>
        </w:tc>
        <w:tc>
          <w:tcPr>
            <w:tcW w:w="3225" w:type="pct"/>
            <w:shd w:val="clear" w:color="auto" w:fill="auto"/>
          </w:tcPr>
          <w:p w14:paraId="2AE5A493" w14:textId="77777777" w:rsidR="00F3155C" w:rsidRDefault="00462114" w:rsidP="006A5E4C">
            <w:pPr>
              <w:pStyle w:val="a"/>
              <w:numPr>
                <w:ilvl w:val="0"/>
                <w:numId w:val="0"/>
              </w:numPr>
              <w:spacing w:after="0"/>
              <w:rPr>
                <w:rFonts w:eastAsia="Times New Roman"/>
                <w:iCs/>
                <w:lang w:eastAsia="ru-RU"/>
              </w:rPr>
            </w:pPr>
            <w:r w:rsidRPr="007F18BC">
              <w:rPr>
                <w:rFonts w:eastAsia="Times New Roman"/>
                <w:b/>
                <w:iCs/>
                <w:lang w:eastAsia="ru-RU"/>
              </w:rPr>
              <w:t>Предмет закупки (договора)</w:t>
            </w:r>
            <w:r w:rsidRPr="007F18BC">
              <w:rPr>
                <w:rFonts w:eastAsia="Times New Roman"/>
                <w:iCs/>
                <w:lang w:eastAsia="ru-RU"/>
              </w:rPr>
              <w:t xml:space="preserve">: </w:t>
            </w:r>
          </w:p>
          <w:p w14:paraId="7443175E" w14:textId="1490910B" w:rsidR="00F3155C" w:rsidRPr="007F18BC" w:rsidRDefault="00EA1A6A" w:rsidP="006A5E4C">
            <w:pPr>
              <w:pStyle w:val="a"/>
              <w:numPr>
                <w:ilvl w:val="0"/>
                <w:numId w:val="0"/>
              </w:numPr>
              <w:spacing w:after="0"/>
              <w:rPr>
                <w:rFonts w:eastAsia="Times New Roman"/>
                <w:iCs/>
                <w:lang w:eastAsia="ru-RU"/>
              </w:rPr>
            </w:pPr>
            <w:r>
              <w:rPr>
                <w:rFonts w:eastAsia="Times New Roman"/>
                <w:iCs/>
                <w:lang w:eastAsia="ru-RU"/>
              </w:rPr>
              <w:t xml:space="preserve">Оказание услуги по организации </w:t>
            </w:r>
            <w:r w:rsidR="00822D48">
              <w:rPr>
                <w:rFonts w:eastAsia="Times New Roman"/>
                <w:iCs/>
                <w:lang w:eastAsia="ru-RU"/>
              </w:rPr>
              <w:t>выездного совещания.</w:t>
            </w:r>
          </w:p>
          <w:p w14:paraId="6A521FFE" w14:textId="1C71411D" w:rsidR="00462114" w:rsidRPr="007F18BC" w:rsidRDefault="000F7B57" w:rsidP="00870BEE">
            <w:pPr>
              <w:pStyle w:val="a"/>
              <w:numPr>
                <w:ilvl w:val="0"/>
                <w:numId w:val="0"/>
              </w:numPr>
              <w:spacing w:after="0"/>
              <w:rPr>
                <w:rFonts w:eastAsia="Times New Roman"/>
                <w:iCs/>
                <w:lang w:eastAsia="ru-RU"/>
              </w:rPr>
            </w:pPr>
            <w:r w:rsidRPr="000F7B57">
              <w:rPr>
                <w:rFonts w:eastAsia="Times New Roman"/>
                <w:b/>
                <w:bCs/>
                <w:iCs/>
                <w:lang w:eastAsia="ru-RU"/>
              </w:rPr>
              <w:t xml:space="preserve">Объём </w:t>
            </w:r>
            <w:r w:rsidR="00EA1A6A">
              <w:rPr>
                <w:rFonts w:eastAsia="Times New Roman"/>
                <w:b/>
                <w:bCs/>
                <w:iCs/>
                <w:lang w:eastAsia="ru-RU"/>
              </w:rPr>
              <w:t>оказываемых услуг</w:t>
            </w:r>
            <w:r w:rsidR="00462114" w:rsidRPr="000F7B57">
              <w:rPr>
                <w:rFonts w:eastAsia="Times New Roman"/>
                <w:b/>
                <w:bCs/>
                <w:iCs/>
                <w:lang w:eastAsia="ru-RU"/>
              </w:rPr>
              <w:t>:</w:t>
            </w:r>
            <w:r w:rsidR="005479A2" w:rsidRPr="007F18BC">
              <w:rPr>
                <w:rFonts w:eastAsia="Times New Roman"/>
                <w:iCs/>
                <w:lang w:eastAsia="ru-RU"/>
              </w:rPr>
              <w:t xml:space="preserve"> </w:t>
            </w:r>
            <w:r w:rsidR="00852376">
              <w:rPr>
                <w:rFonts w:eastAsia="Times New Roman"/>
                <w:iCs/>
                <w:lang w:eastAsia="ru-RU"/>
              </w:rPr>
              <w:t xml:space="preserve">в соответствии с Техническим заданием </w:t>
            </w:r>
          </w:p>
        </w:tc>
      </w:tr>
      <w:tr w:rsidR="00462114" w:rsidRPr="007F18BC" w14:paraId="020F3BC0" w14:textId="77777777" w:rsidTr="009A2B78">
        <w:trPr>
          <w:trHeight w:val="1142"/>
        </w:trPr>
        <w:tc>
          <w:tcPr>
            <w:tcW w:w="269" w:type="pct"/>
            <w:shd w:val="clear" w:color="auto" w:fill="auto"/>
          </w:tcPr>
          <w:p w14:paraId="4A4D04D1" w14:textId="77777777" w:rsidR="00462114" w:rsidRPr="007F18BC" w:rsidRDefault="005458D6"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4.</w:t>
            </w:r>
          </w:p>
        </w:tc>
        <w:tc>
          <w:tcPr>
            <w:tcW w:w="1506" w:type="pct"/>
            <w:shd w:val="clear" w:color="auto" w:fill="auto"/>
          </w:tcPr>
          <w:p w14:paraId="07BE9607" w14:textId="77777777" w:rsidR="00462114" w:rsidRPr="007F18BC" w:rsidRDefault="0013447C"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Место, условия и сроки (периоды) поставки товара, выполнения работы, оказания услуги</w:t>
            </w:r>
          </w:p>
        </w:tc>
        <w:tc>
          <w:tcPr>
            <w:tcW w:w="3225" w:type="pct"/>
            <w:shd w:val="clear" w:color="auto" w:fill="auto"/>
          </w:tcPr>
          <w:p w14:paraId="45A27AF8" w14:textId="3A62FBFD" w:rsidR="000A1013" w:rsidRDefault="00F7608B" w:rsidP="000A1013">
            <w:pPr>
              <w:spacing w:after="0" w:line="240" w:lineRule="auto"/>
              <w:contextualSpacing/>
              <w:jc w:val="both"/>
              <w:rPr>
                <w:rFonts w:ascii="Times New Roman" w:hAnsi="Times New Roman" w:cs="Times New Roman"/>
                <w:bCs/>
                <w:iCs/>
                <w:sz w:val="24"/>
                <w:szCs w:val="24"/>
              </w:rPr>
            </w:pPr>
            <w:r w:rsidRPr="007F18BC">
              <w:rPr>
                <w:rFonts w:ascii="Times New Roman" w:hAnsi="Times New Roman" w:cs="Times New Roman"/>
                <w:b/>
                <w:iCs/>
                <w:sz w:val="24"/>
                <w:szCs w:val="24"/>
              </w:rPr>
              <w:t xml:space="preserve">Место </w:t>
            </w:r>
            <w:r w:rsidR="00EA1A6A">
              <w:rPr>
                <w:rFonts w:ascii="Times New Roman" w:hAnsi="Times New Roman" w:cs="Times New Roman"/>
                <w:b/>
                <w:iCs/>
                <w:sz w:val="24"/>
                <w:szCs w:val="24"/>
              </w:rPr>
              <w:t>оказания услуг</w:t>
            </w:r>
            <w:r w:rsidRPr="007F18BC">
              <w:rPr>
                <w:rFonts w:ascii="Times New Roman" w:hAnsi="Times New Roman" w:cs="Times New Roman"/>
                <w:b/>
                <w:iCs/>
                <w:sz w:val="24"/>
                <w:szCs w:val="24"/>
              </w:rPr>
              <w:t>:</w:t>
            </w:r>
            <w:r w:rsidR="00837463" w:rsidRPr="007F18BC">
              <w:rPr>
                <w:rFonts w:ascii="Times New Roman" w:hAnsi="Times New Roman" w:cs="Times New Roman"/>
                <w:b/>
                <w:iCs/>
                <w:sz w:val="24"/>
                <w:szCs w:val="24"/>
              </w:rPr>
              <w:t xml:space="preserve"> </w:t>
            </w:r>
            <w:r w:rsidR="00EA1A6A">
              <w:rPr>
                <w:rFonts w:ascii="Times New Roman" w:hAnsi="Times New Roman" w:cs="Times New Roman"/>
                <w:bCs/>
                <w:iCs/>
                <w:sz w:val="24"/>
                <w:szCs w:val="24"/>
              </w:rPr>
              <w:t>603</w:t>
            </w:r>
            <w:r w:rsidR="00C2254C">
              <w:rPr>
                <w:rFonts w:ascii="Times New Roman" w:hAnsi="Times New Roman" w:cs="Times New Roman"/>
                <w:bCs/>
                <w:iCs/>
                <w:sz w:val="24"/>
                <w:szCs w:val="24"/>
              </w:rPr>
              <w:t>093</w:t>
            </w:r>
            <w:r w:rsidR="00EA1A6A">
              <w:rPr>
                <w:rFonts w:ascii="Times New Roman" w:hAnsi="Times New Roman" w:cs="Times New Roman"/>
                <w:bCs/>
                <w:iCs/>
                <w:sz w:val="24"/>
                <w:szCs w:val="24"/>
              </w:rPr>
              <w:t>, г. Нижний Но</w:t>
            </w:r>
            <w:r w:rsidR="00093096">
              <w:rPr>
                <w:rFonts w:ascii="Times New Roman" w:hAnsi="Times New Roman" w:cs="Times New Roman"/>
                <w:bCs/>
                <w:iCs/>
                <w:sz w:val="24"/>
                <w:szCs w:val="24"/>
              </w:rPr>
              <w:t>в</w:t>
            </w:r>
            <w:r w:rsidR="00EA1A6A">
              <w:rPr>
                <w:rFonts w:ascii="Times New Roman" w:hAnsi="Times New Roman" w:cs="Times New Roman"/>
                <w:bCs/>
                <w:iCs/>
                <w:sz w:val="24"/>
                <w:szCs w:val="24"/>
              </w:rPr>
              <w:t xml:space="preserve">город, </w:t>
            </w:r>
            <w:r w:rsidR="005339D0">
              <w:rPr>
                <w:rFonts w:ascii="Times New Roman" w:hAnsi="Times New Roman" w:cs="Times New Roman"/>
                <w:bCs/>
                <w:iCs/>
                <w:sz w:val="24"/>
                <w:szCs w:val="24"/>
              </w:rPr>
              <w:t>набережная Гребного канала,</w:t>
            </w:r>
            <w:r w:rsidR="00EA1A6A">
              <w:rPr>
                <w:rFonts w:ascii="Times New Roman" w:hAnsi="Times New Roman" w:cs="Times New Roman"/>
                <w:bCs/>
                <w:iCs/>
                <w:sz w:val="24"/>
                <w:szCs w:val="24"/>
              </w:rPr>
              <w:t xml:space="preserve"> дом </w:t>
            </w:r>
            <w:r w:rsidR="005339D0">
              <w:rPr>
                <w:rFonts w:ascii="Times New Roman" w:hAnsi="Times New Roman" w:cs="Times New Roman"/>
                <w:bCs/>
                <w:iCs/>
                <w:sz w:val="24"/>
                <w:szCs w:val="24"/>
              </w:rPr>
              <w:t>111</w:t>
            </w:r>
            <w:r w:rsidR="00EA1A6A">
              <w:rPr>
                <w:rFonts w:ascii="Times New Roman" w:hAnsi="Times New Roman" w:cs="Times New Roman"/>
                <w:bCs/>
                <w:iCs/>
                <w:sz w:val="24"/>
                <w:szCs w:val="24"/>
              </w:rPr>
              <w:t xml:space="preserve"> </w:t>
            </w:r>
            <w:r w:rsidR="005339D0">
              <w:rPr>
                <w:rFonts w:ascii="Times New Roman" w:hAnsi="Times New Roman" w:cs="Times New Roman"/>
                <w:bCs/>
                <w:iCs/>
                <w:sz w:val="24"/>
                <w:szCs w:val="24"/>
              </w:rPr>
              <w:t>А</w:t>
            </w:r>
            <w:r w:rsidR="00EA1A6A">
              <w:rPr>
                <w:rFonts w:ascii="Times New Roman" w:hAnsi="Times New Roman" w:cs="Times New Roman"/>
                <w:bCs/>
                <w:iCs/>
                <w:sz w:val="24"/>
                <w:szCs w:val="24"/>
              </w:rPr>
              <w:t>.</w:t>
            </w:r>
          </w:p>
          <w:p w14:paraId="1B82C012" w14:textId="6481454F" w:rsidR="00B108E8" w:rsidRPr="001C718D" w:rsidRDefault="001C718D" w:rsidP="001C718D">
            <w:pPr>
              <w:spacing w:after="0" w:line="240" w:lineRule="auto"/>
              <w:contextualSpacing/>
              <w:jc w:val="both"/>
              <w:rPr>
                <w:rFonts w:ascii="Times New Roman" w:hAnsi="Times New Roman" w:cs="Times New Roman"/>
                <w:bCs/>
                <w:sz w:val="24"/>
                <w:szCs w:val="24"/>
              </w:rPr>
            </w:pPr>
            <w:r>
              <w:rPr>
                <w:rFonts w:ascii="Times New Roman" w:hAnsi="Times New Roman" w:cs="Times New Roman"/>
                <w:b/>
                <w:sz w:val="24"/>
                <w:szCs w:val="24"/>
              </w:rPr>
              <w:t xml:space="preserve">Срок </w:t>
            </w:r>
            <w:r w:rsidR="00EA1A6A">
              <w:rPr>
                <w:rFonts w:ascii="Times New Roman" w:hAnsi="Times New Roman" w:cs="Times New Roman"/>
                <w:b/>
                <w:sz w:val="24"/>
                <w:szCs w:val="24"/>
              </w:rPr>
              <w:t>оказания услуг</w:t>
            </w:r>
            <w:r>
              <w:rPr>
                <w:rFonts w:ascii="Times New Roman" w:hAnsi="Times New Roman" w:cs="Times New Roman"/>
                <w:b/>
                <w:sz w:val="24"/>
                <w:szCs w:val="24"/>
              </w:rPr>
              <w:t xml:space="preserve">: </w:t>
            </w:r>
            <w:r w:rsidR="00EA1A6A" w:rsidRPr="00EA1A6A">
              <w:rPr>
                <w:rFonts w:ascii="Times New Roman" w:hAnsi="Times New Roman" w:cs="Times New Roman"/>
                <w:bCs/>
                <w:sz w:val="24"/>
                <w:szCs w:val="24"/>
              </w:rPr>
              <w:t>2</w:t>
            </w:r>
            <w:r w:rsidR="005339D0">
              <w:rPr>
                <w:rFonts w:ascii="Times New Roman" w:hAnsi="Times New Roman" w:cs="Times New Roman"/>
                <w:bCs/>
                <w:sz w:val="24"/>
                <w:szCs w:val="24"/>
              </w:rPr>
              <w:t>6</w:t>
            </w:r>
            <w:r w:rsidR="00EA1A6A" w:rsidRPr="00EA1A6A">
              <w:rPr>
                <w:rFonts w:ascii="Times New Roman" w:hAnsi="Times New Roman" w:cs="Times New Roman"/>
                <w:bCs/>
                <w:sz w:val="24"/>
                <w:szCs w:val="24"/>
              </w:rPr>
              <w:t xml:space="preserve"> декабря 202</w:t>
            </w:r>
            <w:r w:rsidR="005339D0">
              <w:rPr>
                <w:rFonts w:ascii="Times New Roman" w:hAnsi="Times New Roman" w:cs="Times New Roman"/>
                <w:bCs/>
                <w:sz w:val="24"/>
                <w:szCs w:val="24"/>
              </w:rPr>
              <w:t>4</w:t>
            </w:r>
            <w:r w:rsidR="00EA1A6A" w:rsidRPr="00EA1A6A">
              <w:rPr>
                <w:rFonts w:ascii="Times New Roman" w:hAnsi="Times New Roman" w:cs="Times New Roman"/>
                <w:bCs/>
                <w:sz w:val="24"/>
                <w:szCs w:val="24"/>
              </w:rPr>
              <w:t xml:space="preserve"> года</w:t>
            </w:r>
          </w:p>
        </w:tc>
      </w:tr>
      <w:tr w:rsidR="00462114" w:rsidRPr="007F18BC" w14:paraId="2AD4D92A" w14:textId="77777777" w:rsidTr="0013447C">
        <w:tc>
          <w:tcPr>
            <w:tcW w:w="269" w:type="pct"/>
            <w:shd w:val="clear" w:color="auto" w:fill="auto"/>
          </w:tcPr>
          <w:p w14:paraId="1D73D39F" w14:textId="77777777" w:rsidR="00462114" w:rsidRPr="007F18BC" w:rsidRDefault="005458D6"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5.</w:t>
            </w:r>
          </w:p>
        </w:tc>
        <w:tc>
          <w:tcPr>
            <w:tcW w:w="1506" w:type="pct"/>
            <w:shd w:val="clear" w:color="auto" w:fill="auto"/>
          </w:tcPr>
          <w:p w14:paraId="7F8A4E4E" w14:textId="0E59050E" w:rsidR="00462114" w:rsidRPr="007F18BC" w:rsidRDefault="00462114"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Сведения о начальной (максимальной) цене договора (цене лота), либо максимальное значение цены договора и формула цены, устанавливающая правила расч</w:t>
            </w:r>
            <w:r w:rsidR="00F75775">
              <w:rPr>
                <w:rFonts w:ascii="Times New Roman" w:hAnsi="Times New Roman" w:cs="Times New Roman"/>
                <w:b/>
                <w:sz w:val="24"/>
                <w:szCs w:val="24"/>
              </w:rPr>
              <w:t>ё</w:t>
            </w:r>
            <w:r w:rsidRPr="007F18BC">
              <w:rPr>
                <w:rFonts w:ascii="Times New Roman" w:hAnsi="Times New Roman" w:cs="Times New Roman"/>
                <w:b/>
                <w:sz w:val="24"/>
                <w:szCs w:val="24"/>
              </w:rPr>
              <w:t xml:space="preserve">та сумм, подлежащих уплате Заказчиком </w:t>
            </w:r>
            <w:r w:rsidR="00F75775">
              <w:rPr>
                <w:rFonts w:ascii="Times New Roman" w:hAnsi="Times New Roman" w:cs="Times New Roman"/>
                <w:b/>
                <w:sz w:val="24"/>
                <w:szCs w:val="24"/>
              </w:rPr>
              <w:t>Исполнителю</w:t>
            </w:r>
            <w:r w:rsidRPr="007F18BC">
              <w:rPr>
                <w:rFonts w:ascii="Times New Roman" w:hAnsi="Times New Roman" w:cs="Times New Roman"/>
                <w:b/>
                <w:sz w:val="24"/>
                <w:szCs w:val="24"/>
              </w:rPr>
              <w:t xml:space="preserve"> в ходе исполнения договора, </w:t>
            </w:r>
            <w:r w:rsidRPr="007F18BC">
              <w:rPr>
                <w:rFonts w:ascii="Times New Roman" w:hAnsi="Times New Roman" w:cs="Times New Roman"/>
                <w:b/>
                <w:sz w:val="24"/>
                <w:szCs w:val="24"/>
              </w:rPr>
              <w:lastRenderedPageBreak/>
              <w:t>либо максимальное значение цены договора и цена единицы товара, работы, услуги</w:t>
            </w:r>
          </w:p>
        </w:tc>
        <w:tc>
          <w:tcPr>
            <w:tcW w:w="3225" w:type="pct"/>
            <w:shd w:val="clear" w:color="auto" w:fill="auto"/>
          </w:tcPr>
          <w:p w14:paraId="77EB0B7B" w14:textId="7FB88D55" w:rsidR="00462114" w:rsidRPr="007F18BC" w:rsidRDefault="00462114" w:rsidP="006A5E4C">
            <w:pPr>
              <w:autoSpaceDE w:val="0"/>
              <w:autoSpaceDN w:val="0"/>
              <w:adjustRightInd w:val="0"/>
              <w:spacing w:after="0" w:line="240" w:lineRule="auto"/>
              <w:jc w:val="both"/>
              <w:rPr>
                <w:rFonts w:ascii="Times New Roman" w:hAnsi="Times New Roman" w:cs="Times New Roman"/>
                <w:iCs/>
                <w:sz w:val="24"/>
                <w:szCs w:val="24"/>
              </w:rPr>
            </w:pPr>
            <w:r w:rsidRPr="007F18BC">
              <w:rPr>
                <w:rFonts w:ascii="Times New Roman" w:hAnsi="Times New Roman" w:cs="Times New Roman"/>
                <w:b/>
                <w:iCs/>
                <w:sz w:val="24"/>
                <w:szCs w:val="24"/>
              </w:rPr>
              <w:lastRenderedPageBreak/>
              <w:t>Начальная (максимальная) цена договора</w:t>
            </w:r>
            <w:r w:rsidRPr="005339D0">
              <w:rPr>
                <w:rFonts w:ascii="Times New Roman" w:hAnsi="Times New Roman" w:cs="Times New Roman"/>
                <w:b/>
                <w:bCs/>
                <w:iCs/>
                <w:sz w:val="24"/>
                <w:szCs w:val="24"/>
              </w:rPr>
              <w:t>:</w:t>
            </w:r>
          </w:p>
          <w:p w14:paraId="72F8C3BF" w14:textId="704C6FE4" w:rsidR="005E491A" w:rsidRPr="00245C6C" w:rsidRDefault="003D4C49" w:rsidP="006A5E4C">
            <w:pPr>
              <w:autoSpaceDE w:val="0"/>
              <w:autoSpaceDN w:val="0"/>
              <w:adjustRightInd w:val="0"/>
              <w:spacing w:after="0" w:line="240" w:lineRule="auto"/>
              <w:jc w:val="both"/>
              <w:rPr>
                <w:rFonts w:ascii="Times New Roman" w:eastAsia="SimSun" w:hAnsi="Times New Roman" w:cs="Times New Roman"/>
                <w:b/>
                <w:bCs/>
                <w:kern w:val="1"/>
                <w:sz w:val="24"/>
                <w:szCs w:val="24"/>
                <w:lang w:bidi="hi-IN"/>
              </w:rPr>
            </w:pPr>
            <w:r>
              <w:rPr>
                <w:rFonts w:ascii="Times New Roman" w:eastAsia="SimSun" w:hAnsi="Times New Roman" w:cs="Times New Roman"/>
                <w:b/>
                <w:bCs/>
                <w:kern w:val="1"/>
                <w:sz w:val="24"/>
                <w:szCs w:val="24"/>
                <w:lang w:bidi="hi-IN"/>
              </w:rPr>
              <w:t>2</w:t>
            </w:r>
            <w:r w:rsidR="005339D0">
              <w:rPr>
                <w:rFonts w:ascii="Times New Roman" w:eastAsia="SimSun" w:hAnsi="Times New Roman" w:cs="Times New Roman"/>
                <w:b/>
                <w:bCs/>
                <w:kern w:val="1"/>
                <w:sz w:val="24"/>
                <w:szCs w:val="24"/>
                <w:lang w:bidi="hi-IN"/>
              </w:rPr>
              <w:t>60</w:t>
            </w:r>
            <w:r w:rsidR="004C5C04">
              <w:rPr>
                <w:rFonts w:ascii="Times New Roman" w:eastAsia="SimSun" w:hAnsi="Times New Roman" w:cs="Times New Roman"/>
                <w:b/>
                <w:bCs/>
                <w:kern w:val="1"/>
                <w:sz w:val="24"/>
                <w:szCs w:val="24"/>
                <w:lang w:bidi="hi-IN"/>
              </w:rPr>
              <w:t xml:space="preserve"> </w:t>
            </w:r>
            <w:r w:rsidR="005339D0">
              <w:rPr>
                <w:rFonts w:ascii="Times New Roman" w:eastAsia="SimSun" w:hAnsi="Times New Roman" w:cs="Times New Roman"/>
                <w:b/>
                <w:bCs/>
                <w:kern w:val="1"/>
                <w:sz w:val="24"/>
                <w:szCs w:val="24"/>
                <w:lang w:bidi="hi-IN"/>
              </w:rPr>
              <w:t>4</w:t>
            </w:r>
            <w:r w:rsidR="00EA1A6A">
              <w:rPr>
                <w:rFonts w:ascii="Times New Roman" w:eastAsia="SimSun" w:hAnsi="Times New Roman" w:cs="Times New Roman"/>
                <w:b/>
                <w:bCs/>
                <w:kern w:val="1"/>
                <w:sz w:val="24"/>
                <w:szCs w:val="24"/>
                <w:lang w:bidi="hi-IN"/>
              </w:rPr>
              <w:t>00</w:t>
            </w:r>
            <w:r w:rsidR="005E491A" w:rsidRPr="0017643E">
              <w:rPr>
                <w:rFonts w:ascii="Times New Roman" w:eastAsia="SimSun" w:hAnsi="Times New Roman" w:cs="Times New Roman"/>
                <w:b/>
                <w:bCs/>
                <w:kern w:val="1"/>
                <w:sz w:val="24"/>
                <w:szCs w:val="24"/>
                <w:lang w:bidi="hi-IN"/>
              </w:rPr>
              <w:t xml:space="preserve"> (</w:t>
            </w:r>
            <w:r w:rsidR="00DD5A64">
              <w:rPr>
                <w:rFonts w:ascii="Times New Roman" w:eastAsia="SimSun" w:hAnsi="Times New Roman" w:cs="Times New Roman"/>
                <w:b/>
                <w:bCs/>
                <w:kern w:val="1"/>
                <w:sz w:val="24"/>
                <w:szCs w:val="24"/>
                <w:lang w:bidi="hi-IN"/>
              </w:rPr>
              <w:t xml:space="preserve">двести </w:t>
            </w:r>
            <w:r w:rsidR="005339D0">
              <w:rPr>
                <w:rFonts w:ascii="Times New Roman" w:eastAsia="SimSun" w:hAnsi="Times New Roman" w:cs="Times New Roman"/>
                <w:b/>
                <w:bCs/>
                <w:kern w:val="1"/>
                <w:sz w:val="24"/>
                <w:szCs w:val="24"/>
                <w:lang w:bidi="hi-IN"/>
              </w:rPr>
              <w:t>шестьдесят</w:t>
            </w:r>
            <w:r w:rsidR="00EA1A6A">
              <w:rPr>
                <w:rFonts w:ascii="Times New Roman" w:eastAsia="SimSun" w:hAnsi="Times New Roman" w:cs="Times New Roman"/>
                <w:b/>
                <w:bCs/>
                <w:kern w:val="1"/>
                <w:sz w:val="24"/>
                <w:szCs w:val="24"/>
                <w:lang w:bidi="hi-IN"/>
              </w:rPr>
              <w:t xml:space="preserve"> тысяч</w:t>
            </w:r>
            <w:r w:rsidR="005339D0">
              <w:rPr>
                <w:rFonts w:ascii="Times New Roman" w:eastAsia="SimSun" w:hAnsi="Times New Roman" w:cs="Times New Roman"/>
                <w:b/>
                <w:bCs/>
                <w:kern w:val="1"/>
                <w:sz w:val="24"/>
                <w:szCs w:val="24"/>
                <w:lang w:bidi="hi-IN"/>
              </w:rPr>
              <w:t xml:space="preserve"> четыреста</w:t>
            </w:r>
            <w:r w:rsidR="002A0D29">
              <w:rPr>
                <w:rFonts w:ascii="Times New Roman" w:eastAsia="SimSun" w:hAnsi="Times New Roman" w:cs="Times New Roman"/>
                <w:b/>
                <w:bCs/>
                <w:kern w:val="1"/>
                <w:sz w:val="24"/>
                <w:szCs w:val="24"/>
                <w:lang w:bidi="hi-IN"/>
              </w:rPr>
              <w:t>)</w:t>
            </w:r>
            <w:r w:rsidR="004C5C04">
              <w:rPr>
                <w:rFonts w:ascii="Times New Roman" w:eastAsia="SimSun" w:hAnsi="Times New Roman" w:cs="Times New Roman"/>
                <w:b/>
                <w:bCs/>
                <w:kern w:val="1"/>
                <w:sz w:val="24"/>
                <w:szCs w:val="24"/>
                <w:lang w:bidi="hi-IN"/>
              </w:rPr>
              <w:t xml:space="preserve"> </w:t>
            </w:r>
            <w:r w:rsidR="009366A9">
              <w:rPr>
                <w:rFonts w:ascii="Times New Roman" w:eastAsia="SimSun" w:hAnsi="Times New Roman" w:cs="Times New Roman"/>
                <w:b/>
                <w:bCs/>
                <w:kern w:val="1"/>
                <w:sz w:val="24"/>
                <w:szCs w:val="24"/>
                <w:lang w:bidi="hi-IN"/>
              </w:rPr>
              <w:t>рубл</w:t>
            </w:r>
            <w:r w:rsidR="00EA1A6A">
              <w:rPr>
                <w:rFonts w:ascii="Times New Roman" w:eastAsia="SimSun" w:hAnsi="Times New Roman" w:cs="Times New Roman"/>
                <w:b/>
                <w:bCs/>
                <w:kern w:val="1"/>
                <w:sz w:val="24"/>
                <w:szCs w:val="24"/>
                <w:lang w:bidi="hi-IN"/>
              </w:rPr>
              <w:t>ей</w:t>
            </w:r>
            <w:r w:rsidR="0017643E" w:rsidRPr="0017643E">
              <w:rPr>
                <w:rFonts w:ascii="Times New Roman" w:eastAsia="SimSun" w:hAnsi="Times New Roman" w:cs="Times New Roman"/>
                <w:b/>
                <w:bCs/>
                <w:kern w:val="1"/>
                <w:sz w:val="24"/>
                <w:szCs w:val="24"/>
                <w:lang w:bidi="hi-IN"/>
              </w:rPr>
              <w:t xml:space="preserve"> </w:t>
            </w:r>
            <w:r w:rsidR="00852376">
              <w:rPr>
                <w:rFonts w:ascii="Times New Roman" w:eastAsia="SimSun" w:hAnsi="Times New Roman" w:cs="Times New Roman"/>
                <w:b/>
                <w:bCs/>
                <w:kern w:val="1"/>
                <w:sz w:val="24"/>
                <w:szCs w:val="24"/>
                <w:lang w:bidi="hi-IN"/>
              </w:rPr>
              <w:t>без</w:t>
            </w:r>
            <w:r w:rsidR="0017643E" w:rsidRPr="0017643E">
              <w:rPr>
                <w:rFonts w:ascii="Times New Roman" w:eastAsia="SimSun" w:hAnsi="Times New Roman" w:cs="Times New Roman"/>
                <w:b/>
                <w:bCs/>
                <w:kern w:val="1"/>
                <w:sz w:val="24"/>
                <w:szCs w:val="24"/>
                <w:lang w:bidi="hi-IN"/>
              </w:rPr>
              <w:t xml:space="preserve"> учёт</w:t>
            </w:r>
            <w:r w:rsidR="00852376">
              <w:rPr>
                <w:rFonts w:ascii="Times New Roman" w:eastAsia="SimSun" w:hAnsi="Times New Roman" w:cs="Times New Roman"/>
                <w:b/>
                <w:bCs/>
                <w:kern w:val="1"/>
                <w:sz w:val="24"/>
                <w:szCs w:val="24"/>
                <w:lang w:bidi="hi-IN"/>
              </w:rPr>
              <w:t>а</w:t>
            </w:r>
            <w:r w:rsidR="0017643E" w:rsidRPr="0017643E">
              <w:rPr>
                <w:rFonts w:ascii="Times New Roman" w:eastAsia="SimSun" w:hAnsi="Times New Roman" w:cs="Times New Roman"/>
                <w:b/>
                <w:bCs/>
                <w:kern w:val="1"/>
                <w:sz w:val="24"/>
                <w:szCs w:val="24"/>
                <w:lang w:bidi="hi-IN"/>
              </w:rPr>
              <w:t xml:space="preserve"> НДС.</w:t>
            </w:r>
            <w:r w:rsidR="00852376">
              <w:rPr>
                <w:rFonts w:ascii="Times New Roman" w:eastAsia="SimSun" w:hAnsi="Times New Roman" w:cs="Times New Roman"/>
                <w:b/>
                <w:bCs/>
                <w:kern w:val="1"/>
                <w:sz w:val="24"/>
                <w:szCs w:val="24"/>
                <w:lang w:bidi="hi-IN"/>
              </w:rPr>
              <w:t xml:space="preserve">    </w:t>
            </w:r>
          </w:p>
          <w:p w14:paraId="6E942370" w14:textId="0AC3F2D8" w:rsidR="00462114" w:rsidRPr="007F18BC" w:rsidRDefault="00462114" w:rsidP="006A5E4C">
            <w:pPr>
              <w:autoSpaceDE w:val="0"/>
              <w:autoSpaceDN w:val="0"/>
              <w:adjustRightInd w:val="0"/>
              <w:spacing w:after="0" w:line="240" w:lineRule="auto"/>
              <w:jc w:val="both"/>
              <w:rPr>
                <w:rFonts w:ascii="Times New Roman" w:hAnsi="Times New Roman" w:cs="Times New Roman"/>
                <w:iCs/>
                <w:sz w:val="24"/>
                <w:szCs w:val="24"/>
              </w:rPr>
            </w:pPr>
            <w:r w:rsidRPr="007F18BC">
              <w:rPr>
                <w:rFonts w:ascii="Times New Roman" w:hAnsi="Times New Roman" w:cs="Times New Roman"/>
                <w:iCs/>
                <w:sz w:val="24"/>
                <w:szCs w:val="24"/>
              </w:rPr>
              <w:t xml:space="preserve">Сведения о начальной (максимальной) цене за единицу товара </w:t>
            </w:r>
            <w:r w:rsidR="00B108E8" w:rsidRPr="007F18BC">
              <w:rPr>
                <w:rFonts w:ascii="Times New Roman" w:hAnsi="Times New Roman" w:cs="Times New Roman"/>
                <w:iCs/>
                <w:sz w:val="24"/>
                <w:szCs w:val="24"/>
              </w:rPr>
              <w:t>представлены отдельным файлом: «Р</w:t>
            </w:r>
            <w:r w:rsidR="00EA1A6A">
              <w:rPr>
                <w:rFonts w:ascii="Times New Roman" w:hAnsi="Times New Roman" w:cs="Times New Roman"/>
                <w:iCs/>
                <w:sz w:val="24"/>
                <w:szCs w:val="24"/>
              </w:rPr>
              <w:t>асчёт</w:t>
            </w:r>
            <w:r w:rsidR="00B108E8" w:rsidRPr="007F18BC">
              <w:rPr>
                <w:rFonts w:ascii="Times New Roman" w:hAnsi="Times New Roman" w:cs="Times New Roman"/>
                <w:iCs/>
                <w:sz w:val="24"/>
                <w:szCs w:val="24"/>
              </w:rPr>
              <w:t xml:space="preserve"> НМЦД» </w:t>
            </w:r>
            <w:r w:rsidR="00287D6B">
              <w:rPr>
                <w:rFonts w:ascii="Times New Roman" w:hAnsi="Times New Roman" w:cs="Times New Roman"/>
                <w:iCs/>
                <w:sz w:val="24"/>
                <w:szCs w:val="24"/>
              </w:rPr>
              <w:t xml:space="preserve"> </w:t>
            </w:r>
          </w:p>
          <w:p w14:paraId="44206BD0" w14:textId="75DFE45A" w:rsidR="00D71649" w:rsidRPr="007F18BC" w:rsidRDefault="00D71649" w:rsidP="00D71649">
            <w:pPr>
              <w:autoSpaceDE w:val="0"/>
              <w:autoSpaceDN w:val="0"/>
              <w:adjustRightInd w:val="0"/>
              <w:spacing w:after="0" w:line="240" w:lineRule="auto"/>
              <w:jc w:val="both"/>
              <w:rPr>
                <w:rFonts w:ascii="Times New Roman" w:hAnsi="Times New Roman" w:cs="Times New Roman"/>
                <w:iCs/>
                <w:sz w:val="24"/>
                <w:szCs w:val="24"/>
              </w:rPr>
            </w:pPr>
          </w:p>
        </w:tc>
      </w:tr>
      <w:tr w:rsidR="005D0F79" w:rsidRPr="007F18BC" w14:paraId="462A0697" w14:textId="77777777" w:rsidTr="0013447C">
        <w:tc>
          <w:tcPr>
            <w:tcW w:w="269" w:type="pct"/>
            <w:shd w:val="clear" w:color="auto" w:fill="auto"/>
          </w:tcPr>
          <w:p w14:paraId="429BE87D" w14:textId="77777777" w:rsidR="005D0F79" w:rsidRPr="007F18BC" w:rsidRDefault="005458D6"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6.</w:t>
            </w:r>
          </w:p>
        </w:tc>
        <w:tc>
          <w:tcPr>
            <w:tcW w:w="1506" w:type="pct"/>
            <w:shd w:val="clear" w:color="auto" w:fill="auto"/>
          </w:tcPr>
          <w:p w14:paraId="7232E125" w14:textId="77777777" w:rsidR="005D0F79" w:rsidRPr="007F18BC" w:rsidRDefault="005D0F79"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Форма, сроки и порядок оплаты товара, работы, услуги</w:t>
            </w:r>
          </w:p>
        </w:tc>
        <w:tc>
          <w:tcPr>
            <w:tcW w:w="3225" w:type="pct"/>
            <w:shd w:val="clear" w:color="auto" w:fill="auto"/>
          </w:tcPr>
          <w:p w14:paraId="4C356AEF" w14:textId="14C89A1E" w:rsidR="005D0F79" w:rsidRDefault="003A01F1" w:rsidP="009116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Предварительная оплата в размере 30% об общей стоимости Услуг производится Заказчиком в течение 3 (трёх) календарных дней от даты заключения договора. </w:t>
            </w:r>
          </w:p>
          <w:p w14:paraId="24F42B33" w14:textId="540D7EA7" w:rsidR="00B108E8" w:rsidRPr="003A01F1" w:rsidRDefault="003A01F1" w:rsidP="009116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Окончательный расчёт</w:t>
            </w:r>
            <w:r w:rsidRPr="00480B8B">
              <w:rPr>
                <w:rFonts w:ascii="Times New Roman" w:hAnsi="Times New Roman"/>
                <w:sz w:val="24"/>
                <w:szCs w:val="24"/>
              </w:rPr>
              <w:t xml:space="preserve"> </w:t>
            </w:r>
            <w:r>
              <w:rPr>
                <w:rFonts w:ascii="Times New Roman" w:hAnsi="Times New Roman"/>
                <w:sz w:val="24"/>
                <w:szCs w:val="24"/>
              </w:rPr>
              <w:t>производится Заказчиком</w:t>
            </w:r>
            <w:r w:rsidRPr="00480B8B">
              <w:rPr>
                <w:rFonts w:ascii="Times New Roman" w:hAnsi="Times New Roman"/>
                <w:sz w:val="24"/>
                <w:szCs w:val="24"/>
              </w:rPr>
              <w:t xml:space="preserve"> за 14</w:t>
            </w:r>
            <w:r>
              <w:rPr>
                <w:rFonts w:ascii="Times New Roman" w:hAnsi="Times New Roman"/>
                <w:sz w:val="24"/>
                <w:szCs w:val="24"/>
              </w:rPr>
              <w:t xml:space="preserve"> (четырнадцать)</w:t>
            </w:r>
            <w:r w:rsidRPr="00480B8B">
              <w:rPr>
                <w:rFonts w:ascii="Times New Roman" w:hAnsi="Times New Roman"/>
                <w:sz w:val="24"/>
                <w:szCs w:val="24"/>
              </w:rPr>
              <w:t xml:space="preserve"> календарных дней до </w:t>
            </w:r>
            <w:r w:rsidRPr="007A3A9A">
              <w:rPr>
                <w:rFonts w:ascii="Times New Roman" w:hAnsi="Times New Roman"/>
                <w:sz w:val="24"/>
                <w:szCs w:val="24"/>
              </w:rPr>
              <w:t>корпоративного вечера</w:t>
            </w:r>
            <w:r>
              <w:rPr>
                <w:rFonts w:ascii="Times New Roman" w:hAnsi="Times New Roman"/>
                <w:sz w:val="24"/>
                <w:szCs w:val="24"/>
              </w:rPr>
              <w:t>.</w:t>
            </w:r>
          </w:p>
        </w:tc>
      </w:tr>
      <w:tr w:rsidR="005D0F79" w:rsidRPr="007F18BC" w14:paraId="26475A44" w14:textId="77777777" w:rsidTr="0013447C">
        <w:tc>
          <w:tcPr>
            <w:tcW w:w="269" w:type="pct"/>
            <w:shd w:val="clear" w:color="auto" w:fill="auto"/>
          </w:tcPr>
          <w:p w14:paraId="554B9822" w14:textId="77777777" w:rsidR="005D0F79" w:rsidRPr="007F18BC" w:rsidRDefault="005458D6"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7.</w:t>
            </w:r>
          </w:p>
        </w:tc>
        <w:tc>
          <w:tcPr>
            <w:tcW w:w="1506" w:type="pct"/>
            <w:shd w:val="clear" w:color="auto" w:fill="auto"/>
          </w:tcPr>
          <w:p w14:paraId="501842EB" w14:textId="77777777" w:rsidR="005D0F79" w:rsidRPr="007F18BC" w:rsidRDefault="005D0F79"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3225" w:type="pct"/>
            <w:shd w:val="clear" w:color="auto" w:fill="auto"/>
          </w:tcPr>
          <w:p w14:paraId="75903413" w14:textId="68073229" w:rsidR="005D0F79" w:rsidRPr="007F18BC" w:rsidRDefault="001F428B" w:rsidP="001B6BE8">
            <w:pPr>
              <w:autoSpaceDE w:val="0"/>
              <w:autoSpaceDN w:val="0"/>
              <w:adjustRightInd w:val="0"/>
              <w:spacing w:after="0" w:line="240" w:lineRule="auto"/>
              <w:jc w:val="both"/>
              <w:rPr>
                <w:rFonts w:ascii="Times New Roman" w:hAnsi="Times New Roman" w:cs="Times New Roman"/>
                <w:iCs/>
                <w:sz w:val="24"/>
                <w:szCs w:val="24"/>
              </w:rPr>
            </w:pPr>
            <w:r w:rsidRPr="007F18BC">
              <w:rPr>
                <w:rFonts w:ascii="Times New Roman" w:hAnsi="Times New Roman" w:cs="Times New Roman"/>
                <w:iCs/>
                <w:sz w:val="24"/>
                <w:szCs w:val="24"/>
              </w:rPr>
              <w:t xml:space="preserve">Цена договора включает в себя </w:t>
            </w:r>
            <w:r w:rsidR="00BE5B13" w:rsidRPr="007F18BC">
              <w:rPr>
                <w:rFonts w:ascii="Times New Roman" w:hAnsi="Times New Roman" w:cs="Times New Roman"/>
                <w:iCs/>
                <w:sz w:val="24"/>
                <w:szCs w:val="24"/>
              </w:rPr>
              <w:t xml:space="preserve">стоимость Товара, расходы </w:t>
            </w:r>
            <w:r w:rsidR="001B6BE8" w:rsidRPr="007F18BC">
              <w:rPr>
                <w:rFonts w:ascii="Times New Roman" w:hAnsi="Times New Roman" w:cs="Times New Roman"/>
                <w:iCs/>
                <w:sz w:val="24"/>
                <w:szCs w:val="24"/>
              </w:rPr>
              <w:t>по доставке</w:t>
            </w:r>
            <w:r w:rsidR="00BE5B13" w:rsidRPr="007F18BC">
              <w:rPr>
                <w:rFonts w:ascii="Times New Roman" w:hAnsi="Times New Roman" w:cs="Times New Roman"/>
                <w:iCs/>
                <w:sz w:val="24"/>
                <w:szCs w:val="24"/>
              </w:rPr>
              <w:t xml:space="preserve">, уплате всех налогов, в том числе НДС (если </w:t>
            </w:r>
            <w:r w:rsidR="00F75775">
              <w:rPr>
                <w:rFonts w:ascii="Times New Roman" w:hAnsi="Times New Roman" w:cs="Times New Roman"/>
                <w:iCs/>
                <w:sz w:val="24"/>
                <w:szCs w:val="24"/>
              </w:rPr>
              <w:t>Исполнитель</w:t>
            </w:r>
            <w:r w:rsidR="00BE5B13" w:rsidRPr="007F18BC">
              <w:rPr>
                <w:rFonts w:ascii="Times New Roman" w:hAnsi="Times New Roman" w:cs="Times New Roman"/>
                <w:iCs/>
                <w:sz w:val="24"/>
                <w:szCs w:val="24"/>
              </w:rPr>
              <w:t xml:space="preserve"> является плательщиком НДС), а также иные расходы </w:t>
            </w:r>
            <w:r w:rsidR="00F75775">
              <w:rPr>
                <w:rFonts w:ascii="Times New Roman" w:hAnsi="Times New Roman" w:cs="Times New Roman"/>
                <w:iCs/>
                <w:sz w:val="24"/>
                <w:szCs w:val="24"/>
              </w:rPr>
              <w:t>Исполнителя</w:t>
            </w:r>
            <w:r w:rsidR="00BE5B13" w:rsidRPr="007F18BC">
              <w:rPr>
                <w:rFonts w:ascii="Times New Roman" w:hAnsi="Times New Roman" w:cs="Times New Roman"/>
                <w:iCs/>
                <w:sz w:val="24"/>
                <w:szCs w:val="24"/>
              </w:rPr>
              <w:t>, связанные с исполнением договора. Стоимость сопутствующих услуг, оказываемых в рамках договора, включена в цену единицы Товара.</w:t>
            </w:r>
          </w:p>
          <w:p w14:paraId="5051B866" w14:textId="09A3602D" w:rsidR="000A1013" w:rsidRPr="007F18BC" w:rsidRDefault="000A1013" w:rsidP="001B6BE8">
            <w:pPr>
              <w:autoSpaceDE w:val="0"/>
              <w:autoSpaceDN w:val="0"/>
              <w:adjustRightInd w:val="0"/>
              <w:spacing w:after="0" w:line="240" w:lineRule="auto"/>
              <w:jc w:val="both"/>
              <w:rPr>
                <w:rFonts w:ascii="Times New Roman" w:hAnsi="Times New Roman" w:cs="Times New Roman"/>
                <w:b/>
                <w:i/>
                <w:color w:val="FF0000"/>
                <w:sz w:val="24"/>
                <w:szCs w:val="24"/>
              </w:rPr>
            </w:pPr>
            <w:r w:rsidRPr="007F18BC">
              <w:rPr>
                <w:rFonts w:ascii="Times New Roman" w:hAnsi="Times New Roman" w:cs="Times New Roman"/>
                <w:b/>
                <w:i/>
                <w:color w:val="FF0000"/>
                <w:sz w:val="24"/>
                <w:szCs w:val="24"/>
              </w:rPr>
              <w:t xml:space="preserve">В общую цену договора включены все расходы </w:t>
            </w:r>
            <w:r w:rsidR="00F75775">
              <w:rPr>
                <w:rFonts w:ascii="Times New Roman" w:hAnsi="Times New Roman" w:cs="Times New Roman"/>
                <w:b/>
                <w:i/>
                <w:color w:val="FF0000"/>
                <w:sz w:val="24"/>
                <w:szCs w:val="24"/>
              </w:rPr>
              <w:t>Исполнителя</w:t>
            </w:r>
            <w:r w:rsidRPr="007F18BC">
              <w:rPr>
                <w:rFonts w:ascii="Times New Roman" w:hAnsi="Times New Roman" w:cs="Times New Roman"/>
                <w:b/>
                <w:i/>
                <w:color w:val="FF0000"/>
                <w:sz w:val="24"/>
                <w:szCs w:val="24"/>
              </w:rPr>
              <w:t>, необходимые для осуществления им своих обязательств по контракту в полном объ</w:t>
            </w:r>
            <w:r w:rsidR="00F75775">
              <w:rPr>
                <w:rFonts w:ascii="Times New Roman" w:hAnsi="Times New Roman" w:cs="Times New Roman"/>
                <w:b/>
                <w:i/>
                <w:color w:val="FF0000"/>
                <w:sz w:val="24"/>
                <w:szCs w:val="24"/>
              </w:rPr>
              <w:t>ё</w:t>
            </w:r>
            <w:r w:rsidRPr="007F18BC">
              <w:rPr>
                <w:rFonts w:ascii="Times New Roman" w:hAnsi="Times New Roman" w:cs="Times New Roman"/>
                <w:b/>
                <w:i/>
                <w:color w:val="FF0000"/>
                <w:sz w:val="24"/>
                <w:szCs w:val="24"/>
              </w:rPr>
              <w:t>ме и надлежащего качества, в том числе все подлежащие к уплате налоги, сборы и другие обязательные платежи,  стоимость тары (кроме многооборотной транспортной), упаковку, маркировку, страхование, сертификацию, транспортные расходы по доставке товара до места поставки, затраты по хранению товара, стоимость всех необходимых погрузочно-разгрузочных работ и иные расходы, связанные с поставкой товара.</w:t>
            </w:r>
          </w:p>
          <w:p w14:paraId="4DCC00CB" w14:textId="4444BEA0" w:rsidR="003A01F1" w:rsidRPr="00852376" w:rsidRDefault="005339D0" w:rsidP="00852376">
            <w:pPr>
              <w:autoSpaceDE w:val="0"/>
              <w:autoSpaceDN w:val="0"/>
              <w:adjustRightInd w:val="0"/>
              <w:jc w:val="both"/>
              <w:rPr>
                <w:rFonts w:ascii="Times New Roman" w:hAnsi="Times New Roman" w:cs="Times New Roman"/>
                <w:b/>
                <w:i/>
                <w:color w:val="FF0000"/>
                <w:sz w:val="24"/>
                <w:szCs w:val="24"/>
              </w:rPr>
            </w:pPr>
            <w:r>
              <w:rPr>
                <w:rFonts w:ascii="Times New Roman" w:hAnsi="Times New Roman" w:cs="Times New Roman"/>
                <w:b/>
                <w:i/>
                <w:color w:val="FF0000"/>
                <w:sz w:val="24"/>
                <w:szCs w:val="24"/>
              </w:rPr>
              <w:t>Н</w:t>
            </w:r>
            <w:r w:rsidR="000A1013" w:rsidRPr="007F18BC">
              <w:rPr>
                <w:rFonts w:ascii="Times New Roman" w:hAnsi="Times New Roman" w:cs="Times New Roman"/>
                <w:b/>
                <w:i/>
                <w:color w:val="FF0000"/>
                <w:sz w:val="24"/>
                <w:szCs w:val="24"/>
              </w:rPr>
              <w:t>а стадии оценки заявок, для целей сравнения, ценовые предложения других участников учитываются без НДС. Оценочная стоимость применяется только для целей оценки заявок на участие в процедуре закупки и не оказывает влияния на цену заключаемого договора.</w:t>
            </w:r>
            <w:r w:rsidR="00852376">
              <w:rPr>
                <w:rFonts w:ascii="Times New Roman" w:hAnsi="Times New Roman" w:cs="Times New Roman"/>
                <w:b/>
                <w:i/>
                <w:color w:val="FF0000"/>
                <w:sz w:val="24"/>
                <w:szCs w:val="24"/>
              </w:rPr>
              <w:t xml:space="preserve"> </w:t>
            </w:r>
          </w:p>
        </w:tc>
      </w:tr>
      <w:tr w:rsidR="00462114" w:rsidRPr="007F18BC" w14:paraId="329FDE86" w14:textId="77777777" w:rsidTr="0013447C">
        <w:tc>
          <w:tcPr>
            <w:tcW w:w="269" w:type="pct"/>
            <w:shd w:val="clear" w:color="auto" w:fill="auto"/>
          </w:tcPr>
          <w:p w14:paraId="1A5EB979" w14:textId="77777777" w:rsidR="00462114" w:rsidRPr="007F18BC" w:rsidRDefault="005458D6"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8.</w:t>
            </w:r>
          </w:p>
        </w:tc>
        <w:tc>
          <w:tcPr>
            <w:tcW w:w="1506" w:type="pct"/>
            <w:shd w:val="clear" w:color="auto" w:fill="auto"/>
          </w:tcPr>
          <w:p w14:paraId="3EFE1778" w14:textId="77777777" w:rsidR="00462114" w:rsidRPr="007F18BC" w:rsidRDefault="00462114"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w:t>
            </w:r>
          </w:p>
        </w:tc>
        <w:tc>
          <w:tcPr>
            <w:tcW w:w="3225" w:type="pct"/>
            <w:shd w:val="clear" w:color="auto" w:fill="auto"/>
          </w:tcPr>
          <w:p w14:paraId="34D73F7F" w14:textId="6952FF3F" w:rsidR="00462114" w:rsidRPr="00874E09" w:rsidRDefault="00462114" w:rsidP="006A5E4C">
            <w:pPr>
              <w:autoSpaceDE w:val="0"/>
              <w:autoSpaceDN w:val="0"/>
              <w:adjustRightInd w:val="0"/>
              <w:spacing w:after="0" w:line="240" w:lineRule="auto"/>
              <w:jc w:val="both"/>
              <w:rPr>
                <w:rFonts w:ascii="Times New Roman" w:hAnsi="Times New Roman" w:cs="Times New Roman"/>
                <w:iCs/>
                <w:sz w:val="24"/>
                <w:szCs w:val="24"/>
              </w:rPr>
            </w:pPr>
            <w:r w:rsidRPr="007F18BC">
              <w:rPr>
                <w:rFonts w:ascii="Times New Roman" w:hAnsi="Times New Roman" w:cs="Times New Roman"/>
                <w:iCs/>
                <w:sz w:val="24"/>
                <w:szCs w:val="24"/>
              </w:rPr>
              <w:t>Извещение о проведении закупки находятся в открытом до</w:t>
            </w:r>
            <w:r w:rsidR="00874E09">
              <w:rPr>
                <w:rFonts w:ascii="Times New Roman" w:hAnsi="Times New Roman" w:cs="Times New Roman"/>
                <w:iCs/>
                <w:sz w:val="24"/>
                <w:szCs w:val="24"/>
              </w:rPr>
              <w:t xml:space="preserve">ступе на официальном сайте АО «НОКК» </w:t>
            </w:r>
            <w:hyperlink r:id="rId6" w:history="1">
              <w:r w:rsidR="00874E09" w:rsidRPr="00B507D9">
                <w:rPr>
                  <w:rStyle w:val="a9"/>
                  <w:rFonts w:ascii="Times New Roman" w:hAnsi="Times New Roman" w:cs="Times New Roman"/>
                  <w:iCs/>
                  <w:sz w:val="24"/>
                  <w:szCs w:val="24"/>
                  <w:lang w:val="en-US"/>
                </w:rPr>
                <w:t>www</w:t>
              </w:r>
              <w:r w:rsidR="00874E09" w:rsidRPr="00B507D9">
                <w:rPr>
                  <w:rStyle w:val="a9"/>
                  <w:rFonts w:ascii="Times New Roman" w:hAnsi="Times New Roman" w:cs="Times New Roman"/>
                  <w:iCs/>
                  <w:sz w:val="24"/>
                  <w:szCs w:val="24"/>
                </w:rPr>
                <w:t>.</w:t>
              </w:r>
              <w:r w:rsidR="00874E09" w:rsidRPr="00B507D9">
                <w:rPr>
                  <w:rStyle w:val="a9"/>
                  <w:rFonts w:ascii="Times New Roman" w:hAnsi="Times New Roman" w:cs="Times New Roman"/>
                  <w:iCs/>
                  <w:sz w:val="24"/>
                  <w:szCs w:val="24"/>
                  <w:lang w:val="en-US"/>
                </w:rPr>
                <w:t>nokk</w:t>
              </w:r>
              <w:r w:rsidR="00874E09" w:rsidRPr="00B507D9">
                <w:rPr>
                  <w:rStyle w:val="a9"/>
                  <w:rFonts w:ascii="Times New Roman" w:hAnsi="Times New Roman" w:cs="Times New Roman"/>
                  <w:iCs/>
                  <w:sz w:val="24"/>
                  <w:szCs w:val="24"/>
                </w:rPr>
                <w:t>.</w:t>
              </w:r>
              <w:r w:rsidR="00874E09" w:rsidRPr="00B507D9">
                <w:rPr>
                  <w:rStyle w:val="a9"/>
                  <w:rFonts w:ascii="Times New Roman" w:hAnsi="Times New Roman" w:cs="Times New Roman"/>
                  <w:iCs/>
                  <w:sz w:val="24"/>
                  <w:szCs w:val="24"/>
                  <w:lang w:val="en-US"/>
                </w:rPr>
                <w:t>ru</w:t>
              </w:r>
            </w:hyperlink>
            <w:r w:rsidR="00874E09" w:rsidRPr="00874E09">
              <w:rPr>
                <w:rFonts w:ascii="Times New Roman" w:hAnsi="Times New Roman" w:cs="Times New Roman"/>
                <w:iCs/>
                <w:sz w:val="24"/>
                <w:szCs w:val="24"/>
              </w:rPr>
              <w:t xml:space="preserve">. </w:t>
            </w:r>
          </w:p>
          <w:p w14:paraId="40ABAA00" w14:textId="77777777" w:rsidR="00462114" w:rsidRPr="007F18BC" w:rsidRDefault="00462114" w:rsidP="006A5E4C">
            <w:pPr>
              <w:autoSpaceDE w:val="0"/>
              <w:autoSpaceDN w:val="0"/>
              <w:adjustRightInd w:val="0"/>
              <w:spacing w:after="0" w:line="240" w:lineRule="auto"/>
              <w:jc w:val="both"/>
              <w:rPr>
                <w:rFonts w:ascii="Times New Roman" w:hAnsi="Times New Roman" w:cs="Times New Roman"/>
                <w:iCs/>
                <w:sz w:val="24"/>
                <w:szCs w:val="24"/>
              </w:rPr>
            </w:pPr>
            <w:r w:rsidRPr="007F18BC">
              <w:rPr>
                <w:rFonts w:ascii="Times New Roman" w:hAnsi="Times New Roman" w:cs="Times New Roman"/>
                <w:iCs/>
                <w:sz w:val="24"/>
                <w:szCs w:val="24"/>
              </w:rPr>
              <w:t>Доступно для ознакомления без взимания платы, начиная с даты размещения извещения.</w:t>
            </w:r>
          </w:p>
          <w:p w14:paraId="14A5AB0D" w14:textId="77777777" w:rsidR="00462114" w:rsidRPr="007F18BC" w:rsidRDefault="00462114" w:rsidP="006A5E4C">
            <w:pPr>
              <w:autoSpaceDE w:val="0"/>
              <w:autoSpaceDN w:val="0"/>
              <w:adjustRightInd w:val="0"/>
              <w:spacing w:after="0" w:line="240" w:lineRule="auto"/>
              <w:jc w:val="both"/>
              <w:rPr>
                <w:rFonts w:ascii="Times New Roman" w:hAnsi="Times New Roman" w:cs="Times New Roman"/>
                <w:iCs/>
                <w:sz w:val="24"/>
                <w:szCs w:val="24"/>
              </w:rPr>
            </w:pPr>
          </w:p>
        </w:tc>
      </w:tr>
      <w:tr w:rsidR="000246DA" w:rsidRPr="007F18BC" w14:paraId="1EECC8E8" w14:textId="77777777" w:rsidTr="0013447C">
        <w:tc>
          <w:tcPr>
            <w:tcW w:w="269" w:type="pct"/>
            <w:shd w:val="clear" w:color="auto" w:fill="auto"/>
          </w:tcPr>
          <w:p w14:paraId="068E4E4F" w14:textId="2CC95E30" w:rsidR="000246DA" w:rsidRPr="007F18BC" w:rsidRDefault="00874E09" w:rsidP="006A5E4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r w:rsidR="005458D6" w:rsidRPr="007F18BC">
              <w:rPr>
                <w:rFonts w:ascii="Times New Roman" w:hAnsi="Times New Roman" w:cs="Times New Roman"/>
                <w:b/>
                <w:sz w:val="24"/>
                <w:szCs w:val="24"/>
              </w:rPr>
              <w:t>.</w:t>
            </w:r>
          </w:p>
        </w:tc>
        <w:tc>
          <w:tcPr>
            <w:tcW w:w="1506" w:type="pct"/>
            <w:shd w:val="clear" w:color="auto" w:fill="auto"/>
          </w:tcPr>
          <w:p w14:paraId="1C5ED17E" w14:textId="17470BC7" w:rsidR="000246DA" w:rsidRPr="007F18BC" w:rsidRDefault="000246DA" w:rsidP="006A5E4C">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 xml:space="preserve">Порядок, дата начала, дата и время окончания срока подачи заявок на участие в закупке (этапах </w:t>
            </w:r>
            <w:r w:rsidR="00F75775">
              <w:rPr>
                <w:rFonts w:ascii="Times New Roman" w:hAnsi="Times New Roman" w:cs="Times New Roman"/>
                <w:b/>
                <w:sz w:val="24"/>
                <w:szCs w:val="24"/>
              </w:rPr>
              <w:t>не</w:t>
            </w:r>
            <w:r w:rsidRPr="007F18BC">
              <w:rPr>
                <w:rFonts w:ascii="Times New Roman" w:hAnsi="Times New Roman" w:cs="Times New Roman"/>
                <w:b/>
                <w:sz w:val="24"/>
                <w:szCs w:val="24"/>
              </w:rPr>
              <w:t xml:space="preserve">конкурентной закупки) </w:t>
            </w:r>
          </w:p>
        </w:tc>
        <w:tc>
          <w:tcPr>
            <w:tcW w:w="3225" w:type="pct"/>
            <w:shd w:val="clear" w:color="auto" w:fill="auto"/>
          </w:tcPr>
          <w:p w14:paraId="7C97895D" w14:textId="3B8825BB" w:rsidR="000246DA" w:rsidRPr="007F18BC" w:rsidRDefault="000246DA" w:rsidP="006A5E4C">
            <w:pPr>
              <w:autoSpaceDE w:val="0"/>
              <w:autoSpaceDN w:val="0"/>
              <w:adjustRightInd w:val="0"/>
              <w:spacing w:after="0" w:line="240" w:lineRule="auto"/>
              <w:jc w:val="both"/>
              <w:rPr>
                <w:rFonts w:ascii="Times New Roman" w:hAnsi="Times New Roman" w:cs="Times New Roman"/>
                <w:iCs/>
                <w:sz w:val="24"/>
                <w:szCs w:val="24"/>
              </w:rPr>
            </w:pPr>
            <w:r w:rsidRPr="007F18BC">
              <w:rPr>
                <w:rFonts w:ascii="Times New Roman" w:hAnsi="Times New Roman" w:cs="Times New Roman"/>
                <w:b/>
                <w:iCs/>
                <w:sz w:val="24"/>
                <w:szCs w:val="24"/>
              </w:rPr>
              <w:t>Дата начала срока подачи заявок</w:t>
            </w:r>
            <w:r w:rsidRPr="007328D1">
              <w:rPr>
                <w:rFonts w:ascii="Times New Roman" w:hAnsi="Times New Roman" w:cs="Times New Roman"/>
                <w:b/>
                <w:bCs/>
                <w:iCs/>
                <w:sz w:val="24"/>
                <w:szCs w:val="24"/>
              </w:rPr>
              <w:t>:</w:t>
            </w:r>
            <w:r w:rsidR="00EC5929">
              <w:rPr>
                <w:rFonts w:ascii="Times New Roman" w:hAnsi="Times New Roman" w:cs="Times New Roman"/>
                <w:b/>
                <w:bCs/>
                <w:iCs/>
                <w:sz w:val="24"/>
                <w:szCs w:val="24"/>
              </w:rPr>
              <w:t xml:space="preserve"> </w:t>
            </w:r>
            <w:r w:rsidR="006E7C4D">
              <w:rPr>
                <w:rFonts w:ascii="Times New Roman" w:hAnsi="Times New Roman" w:cs="Times New Roman"/>
                <w:b/>
                <w:bCs/>
                <w:iCs/>
                <w:sz w:val="24"/>
                <w:szCs w:val="24"/>
              </w:rPr>
              <w:t>02</w:t>
            </w:r>
            <w:r w:rsidR="009366A9">
              <w:rPr>
                <w:rFonts w:ascii="Times New Roman" w:hAnsi="Times New Roman" w:cs="Times New Roman"/>
                <w:b/>
                <w:bCs/>
                <w:iCs/>
                <w:sz w:val="24"/>
                <w:szCs w:val="24"/>
              </w:rPr>
              <w:t>.</w:t>
            </w:r>
            <w:r w:rsidR="006E7C4D">
              <w:rPr>
                <w:rFonts w:ascii="Times New Roman" w:hAnsi="Times New Roman" w:cs="Times New Roman"/>
                <w:b/>
                <w:bCs/>
                <w:iCs/>
                <w:sz w:val="24"/>
                <w:szCs w:val="24"/>
              </w:rPr>
              <w:t>10</w:t>
            </w:r>
            <w:r w:rsidR="009366A9">
              <w:rPr>
                <w:rFonts w:ascii="Times New Roman" w:hAnsi="Times New Roman" w:cs="Times New Roman"/>
                <w:b/>
                <w:bCs/>
                <w:iCs/>
                <w:sz w:val="24"/>
                <w:szCs w:val="24"/>
              </w:rPr>
              <w:t>.</w:t>
            </w:r>
            <w:r w:rsidR="0064796F" w:rsidRPr="007328D1">
              <w:rPr>
                <w:rFonts w:ascii="Times New Roman" w:hAnsi="Times New Roman" w:cs="Times New Roman"/>
                <w:b/>
                <w:bCs/>
                <w:iCs/>
                <w:sz w:val="24"/>
                <w:szCs w:val="24"/>
              </w:rPr>
              <w:t>202</w:t>
            </w:r>
            <w:r w:rsidR="005339D0">
              <w:rPr>
                <w:rFonts w:ascii="Times New Roman" w:hAnsi="Times New Roman" w:cs="Times New Roman"/>
                <w:b/>
                <w:bCs/>
                <w:iCs/>
                <w:sz w:val="24"/>
                <w:szCs w:val="24"/>
              </w:rPr>
              <w:t>4</w:t>
            </w:r>
            <w:r w:rsidR="00FE72A3">
              <w:rPr>
                <w:rFonts w:ascii="Times New Roman" w:hAnsi="Times New Roman" w:cs="Times New Roman"/>
                <w:b/>
                <w:bCs/>
                <w:iCs/>
                <w:sz w:val="24"/>
                <w:szCs w:val="24"/>
              </w:rPr>
              <w:t>.</w:t>
            </w:r>
          </w:p>
          <w:p w14:paraId="5DD45CCF" w14:textId="1EAF2E3D" w:rsidR="000246DA" w:rsidRPr="00874E09" w:rsidRDefault="000246DA" w:rsidP="006A5E4C">
            <w:pPr>
              <w:autoSpaceDE w:val="0"/>
              <w:autoSpaceDN w:val="0"/>
              <w:adjustRightInd w:val="0"/>
              <w:spacing w:after="0" w:line="240" w:lineRule="auto"/>
              <w:jc w:val="both"/>
              <w:rPr>
                <w:rFonts w:ascii="Times New Roman" w:hAnsi="Times New Roman" w:cs="Times New Roman"/>
                <w:iCs/>
                <w:sz w:val="24"/>
                <w:szCs w:val="24"/>
              </w:rPr>
            </w:pPr>
            <w:r w:rsidRPr="007F18BC">
              <w:rPr>
                <w:rFonts w:ascii="Times New Roman" w:hAnsi="Times New Roman" w:cs="Times New Roman"/>
                <w:b/>
                <w:iCs/>
                <w:sz w:val="24"/>
                <w:szCs w:val="24"/>
              </w:rPr>
              <w:t xml:space="preserve">Дата и время окончания срока подачи </w:t>
            </w:r>
            <w:r w:rsidR="00874E09" w:rsidRPr="007F18BC">
              <w:rPr>
                <w:rFonts w:ascii="Times New Roman" w:hAnsi="Times New Roman" w:cs="Times New Roman"/>
                <w:b/>
                <w:iCs/>
                <w:sz w:val="24"/>
                <w:szCs w:val="24"/>
              </w:rPr>
              <w:t>заявок</w:t>
            </w:r>
            <w:r w:rsidR="00874E09" w:rsidRPr="007328D1">
              <w:rPr>
                <w:rFonts w:ascii="Times New Roman" w:hAnsi="Times New Roman" w:cs="Times New Roman"/>
                <w:b/>
                <w:bCs/>
                <w:iCs/>
                <w:sz w:val="24"/>
                <w:szCs w:val="24"/>
              </w:rPr>
              <w:t>:</w:t>
            </w:r>
            <w:r w:rsidR="006E7C4D">
              <w:rPr>
                <w:rFonts w:ascii="Times New Roman" w:hAnsi="Times New Roman" w:cs="Times New Roman"/>
                <w:b/>
                <w:bCs/>
                <w:iCs/>
                <w:sz w:val="24"/>
                <w:szCs w:val="24"/>
              </w:rPr>
              <w:t xml:space="preserve"> 09</w:t>
            </w:r>
            <w:r w:rsidR="00874E09">
              <w:rPr>
                <w:rFonts w:ascii="Times New Roman" w:hAnsi="Times New Roman" w:cs="Times New Roman"/>
                <w:b/>
                <w:bCs/>
                <w:iCs/>
                <w:sz w:val="24"/>
                <w:szCs w:val="24"/>
              </w:rPr>
              <w:t>.1</w:t>
            </w:r>
            <w:r w:rsidR="005339D0">
              <w:rPr>
                <w:rFonts w:ascii="Times New Roman" w:hAnsi="Times New Roman" w:cs="Times New Roman"/>
                <w:b/>
                <w:bCs/>
                <w:iCs/>
                <w:sz w:val="24"/>
                <w:szCs w:val="24"/>
              </w:rPr>
              <w:t>0</w:t>
            </w:r>
            <w:r w:rsidR="00874E09">
              <w:rPr>
                <w:rFonts w:ascii="Times New Roman" w:hAnsi="Times New Roman" w:cs="Times New Roman"/>
                <w:b/>
                <w:bCs/>
                <w:iCs/>
                <w:sz w:val="24"/>
                <w:szCs w:val="24"/>
              </w:rPr>
              <w:t>.202</w:t>
            </w:r>
            <w:r w:rsidR="005339D0">
              <w:rPr>
                <w:rFonts w:ascii="Times New Roman" w:hAnsi="Times New Roman" w:cs="Times New Roman"/>
                <w:b/>
                <w:bCs/>
                <w:iCs/>
                <w:sz w:val="24"/>
                <w:szCs w:val="24"/>
              </w:rPr>
              <w:t>4</w:t>
            </w:r>
            <w:r w:rsidR="00874E09" w:rsidRPr="00874E09">
              <w:rPr>
                <w:rFonts w:ascii="Times New Roman" w:hAnsi="Times New Roman" w:cs="Times New Roman"/>
                <w:b/>
                <w:bCs/>
                <w:iCs/>
                <w:sz w:val="24"/>
                <w:szCs w:val="24"/>
              </w:rPr>
              <w:t xml:space="preserve"> </w:t>
            </w:r>
            <w:r w:rsidR="00E7062B" w:rsidRPr="006F743B">
              <w:rPr>
                <w:rFonts w:ascii="Times New Roman" w:hAnsi="Times New Roman" w:cs="Times New Roman"/>
                <w:b/>
                <w:bCs/>
                <w:iCs/>
                <w:sz w:val="24"/>
                <w:szCs w:val="24"/>
              </w:rPr>
              <w:t xml:space="preserve">в </w:t>
            </w:r>
            <w:r w:rsidR="00740EE9">
              <w:rPr>
                <w:rFonts w:ascii="Times New Roman" w:hAnsi="Times New Roman" w:cs="Times New Roman"/>
                <w:b/>
                <w:bCs/>
                <w:iCs/>
                <w:sz w:val="24"/>
                <w:szCs w:val="24"/>
              </w:rPr>
              <w:t>1</w:t>
            </w:r>
            <w:r w:rsidR="002A0D29">
              <w:rPr>
                <w:rFonts w:ascii="Times New Roman" w:hAnsi="Times New Roman" w:cs="Times New Roman"/>
                <w:b/>
                <w:bCs/>
                <w:iCs/>
                <w:sz w:val="24"/>
                <w:szCs w:val="24"/>
              </w:rPr>
              <w:t>0</w:t>
            </w:r>
            <w:r w:rsidR="001F428B" w:rsidRPr="006F743B">
              <w:rPr>
                <w:rFonts w:ascii="Times New Roman" w:hAnsi="Times New Roman" w:cs="Times New Roman"/>
                <w:b/>
                <w:bCs/>
                <w:iCs/>
                <w:sz w:val="24"/>
                <w:szCs w:val="24"/>
              </w:rPr>
              <w:t xml:space="preserve"> часов 0</w:t>
            </w:r>
            <w:r w:rsidRPr="006F743B">
              <w:rPr>
                <w:rFonts w:ascii="Times New Roman" w:hAnsi="Times New Roman" w:cs="Times New Roman"/>
                <w:b/>
                <w:bCs/>
                <w:iCs/>
                <w:sz w:val="24"/>
                <w:szCs w:val="24"/>
              </w:rPr>
              <w:t xml:space="preserve">0 минут </w:t>
            </w:r>
            <w:r w:rsidRPr="006F743B">
              <w:rPr>
                <w:rFonts w:ascii="Times New Roman" w:hAnsi="Times New Roman" w:cs="Times New Roman"/>
                <w:b/>
                <w:bCs/>
                <w:sz w:val="24"/>
                <w:szCs w:val="24"/>
              </w:rPr>
              <w:t>(по московскому времени)</w:t>
            </w:r>
            <w:r w:rsidR="00FE72A3">
              <w:rPr>
                <w:rFonts w:ascii="Times New Roman" w:hAnsi="Times New Roman" w:cs="Times New Roman"/>
                <w:b/>
                <w:bCs/>
                <w:sz w:val="24"/>
                <w:szCs w:val="24"/>
              </w:rPr>
              <w:t>.</w:t>
            </w:r>
          </w:p>
          <w:p w14:paraId="0AF43C94" w14:textId="77777777" w:rsidR="003A01F1" w:rsidRDefault="004B6894" w:rsidP="003A01F1">
            <w:pPr>
              <w:spacing w:after="0"/>
              <w:jc w:val="both"/>
              <w:rPr>
                <w:rFonts w:ascii="Times New Roman" w:hAnsi="Times New Roman" w:cs="Times New Roman"/>
                <w:b/>
                <w:sz w:val="24"/>
                <w:szCs w:val="24"/>
              </w:rPr>
            </w:pPr>
            <w:r w:rsidRPr="009A2B78">
              <w:rPr>
                <w:rFonts w:ascii="Times New Roman" w:hAnsi="Times New Roman" w:cs="Times New Roman"/>
                <w:b/>
                <w:sz w:val="24"/>
                <w:szCs w:val="24"/>
              </w:rPr>
              <w:t>Порядок подачи заявок</w:t>
            </w:r>
            <w:r w:rsidR="00FE72A3" w:rsidRPr="009A2B78">
              <w:rPr>
                <w:rFonts w:ascii="Times New Roman" w:hAnsi="Times New Roman" w:cs="Times New Roman"/>
                <w:b/>
                <w:sz w:val="24"/>
                <w:szCs w:val="24"/>
              </w:rPr>
              <w:t>:</w:t>
            </w:r>
            <w:r w:rsidR="00874E09" w:rsidRPr="009A2B78">
              <w:rPr>
                <w:rFonts w:ascii="Times New Roman" w:hAnsi="Times New Roman" w:cs="Times New Roman"/>
                <w:b/>
                <w:sz w:val="24"/>
                <w:szCs w:val="24"/>
              </w:rPr>
              <w:t xml:space="preserve"> </w:t>
            </w:r>
          </w:p>
          <w:p w14:paraId="179B6B15" w14:textId="72E1CFC7" w:rsidR="009A2B78" w:rsidRPr="003A01F1" w:rsidRDefault="009A2B78" w:rsidP="003A01F1">
            <w:pPr>
              <w:spacing w:after="0"/>
              <w:jc w:val="both"/>
              <w:rPr>
                <w:rFonts w:ascii="Times New Roman" w:hAnsi="Times New Roman" w:cs="Times New Roman"/>
                <w:sz w:val="24"/>
                <w:szCs w:val="24"/>
              </w:rPr>
            </w:pPr>
            <w:r w:rsidRPr="009A2B78">
              <w:rPr>
                <w:rFonts w:ascii="Times New Roman" w:hAnsi="Times New Roman" w:cs="Times New Roman"/>
                <w:sz w:val="24"/>
                <w:szCs w:val="24"/>
              </w:rPr>
              <w:t xml:space="preserve">Для участия в неконкурентном запросе </w:t>
            </w:r>
            <w:r>
              <w:rPr>
                <w:rFonts w:ascii="Times New Roman" w:hAnsi="Times New Roman" w:cs="Times New Roman"/>
                <w:sz w:val="24"/>
                <w:szCs w:val="24"/>
              </w:rPr>
              <w:t>котировок</w:t>
            </w:r>
            <w:r w:rsidRPr="009A2B78">
              <w:rPr>
                <w:rFonts w:ascii="Times New Roman" w:hAnsi="Times New Roman" w:cs="Times New Roman"/>
                <w:sz w:val="24"/>
                <w:szCs w:val="24"/>
              </w:rPr>
              <w:t xml:space="preserve"> участник закупки должен подать в запечатанном конверте, </w:t>
            </w:r>
            <w:r w:rsidR="003A01F1" w:rsidRPr="009A2B78">
              <w:rPr>
                <w:rFonts w:ascii="Times New Roman" w:hAnsi="Times New Roman" w:cs="Times New Roman"/>
                <w:sz w:val="24"/>
                <w:szCs w:val="24"/>
              </w:rPr>
              <w:t>непозволяющем</w:t>
            </w:r>
            <w:r w:rsidRPr="009A2B78">
              <w:rPr>
                <w:rFonts w:ascii="Times New Roman" w:hAnsi="Times New Roman" w:cs="Times New Roman"/>
                <w:sz w:val="24"/>
                <w:szCs w:val="24"/>
              </w:rPr>
              <w:t xml:space="preserve"> просматривать содержание, заявку по </w:t>
            </w:r>
            <w:r w:rsidRPr="009A2B78">
              <w:rPr>
                <w:rFonts w:ascii="Times New Roman" w:hAnsi="Times New Roman" w:cs="Times New Roman"/>
                <w:sz w:val="24"/>
                <w:szCs w:val="24"/>
              </w:rPr>
              <w:lastRenderedPageBreak/>
              <w:t xml:space="preserve">форме и в порядке, установленным </w:t>
            </w:r>
            <w:r>
              <w:rPr>
                <w:rFonts w:ascii="Times New Roman" w:hAnsi="Times New Roman" w:cs="Times New Roman"/>
                <w:sz w:val="24"/>
                <w:szCs w:val="24"/>
              </w:rPr>
              <w:t>извещением об осуществлении закупки.</w:t>
            </w:r>
            <w:r w:rsidRPr="009A2B78">
              <w:rPr>
                <w:rFonts w:ascii="Times New Roman" w:hAnsi="Times New Roman" w:cs="Times New Roman"/>
                <w:sz w:val="24"/>
                <w:szCs w:val="24"/>
              </w:rPr>
              <w:t xml:space="preserve"> Участник вправе подать только одну заявку</w:t>
            </w:r>
            <w:r>
              <w:rPr>
                <w:rFonts w:ascii="Times New Roman" w:hAnsi="Times New Roman" w:cs="Times New Roman"/>
                <w:sz w:val="24"/>
                <w:szCs w:val="24"/>
              </w:rPr>
              <w:t>.</w:t>
            </w:r>
          </w:p>
          <w:p w14:paraId="6E8D8810" w14:textId="006CD8AD" w:rsidR="00874E09" w:rsidRPr="00874E09" w:rsidRDefault="00F65D59" w:rsidP="005339D0">
            <w:pPr>
              <w:spacing w:after="0"/>
              <w:jc w:val="both"/>
              <w:rPr>
                <w:rFonts w:ascii="Times New Roman" w:hAnsi="Times New Roman" w:cs="Times New Roman"/>
                <w:sz w:val="24"/>
                <w:szCs w:val="24"/>
              </w:rPr>
            </w:pPr>
            <w:r w:rsidRPr="00874E09">
              <w:rPr>
                <w:rFonts w:ascii="Times New Roman" w:hAnsi="Times New Roman" w:cs="Times New Roman"/>
                <w:sz w:val="24"/>
                <w:szCs w:val="24"/>
              </w:rPr>
              <w:t>Заявки подаются</w:t>
            </w:r>
            <w:r w:rsidR="00874E09" w:rsidRPr="00874E09">
              <w:rPr>
                <w:rFonts w:ascii="Times New Roman" w:hAnsi="Times New Roman" w:cs="Times New Roman"/>
                <w:sz w:val="24"/>
                <w:szCs w:val="24"/>
              </w:rPr>
              <w:t xml:space="preserve"> по адресу:</w:t>
            </w:r>
            <w:r w:rsidR="00874E09">
              <w:rPr>
                <w:rFonts w:ascii="Times New Roman" w:hAnsi="Times New Roman" w:cs="Times New Roman"/>
                <w:sz w:val="24"/>
                <w:szCs w:val="24"/>
              </w:rPr>
              <w:t xml:space="preserve"> </w:t>
            </w:r>
            <w:r w:rsidR="00874E09" w:rsidRPr="00874E09">
              <w:rPr>
                <w:rFonts w:ascii="Times New Roman" w:hAnsi="Times New Roman" w:cs="Times New Roman"/>
                <w:sz w:val="24"/>
                <w:szCs w:val="24"/>
              </w:rPr>
              <w:t>603000, г. Нижний Новгород, пл. Максима Горького, д. 6 этаж 6 пом-я 1-31,33</w:t>
            </w:r>
            <w:r w:rsidR="00874E09">
              <w:rPr>
                <w:rFonts w:ascii="Times New Roman" w:hAnsi="Times New Roman" w:cs="Times New Roman"/>
                <w:sz w:val="24"/>
                <w:szCs w:val="24"/>
              </w:rPr>
              <w:t>.</w:t>
            </w:r>
          </w:p>
          <w:p w14:paraId="46A9CADE" w14:textId="77777777" w:rsidR="00874E09" w:rsidRPr="00874E09" w:rsidRDefault="00874E09" w:rsidP="005339D0">
            <w:pPr>
              <w:tabs>
                <w:tab w:val="left" w:pos="993"/>
              </w:tabs>
              <w:spacing w:after="0"/>
              <w:jc w:val="both"/>
              <w:outlineLvl w:val="0"/>
              <w:rPr>
                <w:rFonts w:ascii="Times New Roman" w:hAnsi="Times New Roman" w:cs="Times New Roman"/>
                <w:sz w:val="24"/>
                <w:szCs w:val="24"/>
              </w:rPr>
            </w:pPr>
            <w:r w:rsidRPr="00874E09">
              <w:rPr>
                <w:rFonts w:ascii="Times New Roman" w:hAnsi="Times New Roman" w:cs="Times New Roman"/>
                <w:sz w:val="24"/>
                <w:szCs w:val="24"/>
              </w:rPr>
              <w:t>Служба организации закупок, тел. 8-831-265-3771 доб. 1207.</w:t>
            </w:r>
          </w:p>
          <w:p w14:paraId="7AD886A1" w14:textId="77777777" w:rsidR="00874E09" w:rsidRPr="00874E09" w:rsidRDefault="00874E09" w:rsidP="005339D0">
            <w:pPr>
              <w:tabs>
                <w:tab w:val="left" w:pos="993"/>
              </w:tabs>
              <w:spacing w:after="0"/>
              <w:jc w:val="both"/>
              <w:outlineLvl w:val="0"/>
              <w:rPr>
                <w:rFonts w:ascii="Times New Roman" w:hAnsi="Times New Roman" w:cs="Times New Roman"/>
                <w:sz w:val="24"/>
                <w:szCs w:val="24"/>
              </w:rPr>
            </w:pPr>
            <w:r w:rsidRPr="00874E09">
              <w:rPr>
                <w:rFonts w:ascii="Times New Roman" w:hAnsi="Times New Roman" w:cs="Times New Roman"/>
                <w:sz w:val="24"/>
                <w:szCs w:val="24"/>
              </w:rPr>
              <w:t xml:space="preserve">График приема: </w:t>
            </w:r>
          </w:p>
          <w:p w14:paraId="5FB1C27A" w14:textId="77777777" w:rsidR="00874E09" w:rsidRPr="00874E09" w:rsidRDefault="00874E09" w:rsidP="005339D0">
            <w:pPr>
              <w:tabs>
                <w:tab w:val="left" w:pos="993"/>
              </w:tabs>
              <w:spacing w:after="0"/>
              <w:jc w:val="both"/>
              <w:outlineLvl w:val="0"/>
              <w:rPr>
                <w:rFonts w:ascii="Times New Roman" w:hAnsi="Times New Roman" w:cs="Times New Roman"/>
                <w:sz w:val="24"/>
                <w:szCs w:val="24"/>
              </w:rPr>
            </w:pPr>
            <w:r w:rsidRPr="00874E09">
              <w:rPr>
                <w:rFonts w:ascii="Times New Roman" w:hAnsi="Times New Roman" w:cs="Times New Roman"/>
                <w:sz w:val="24"/>
                <w:szCs w:val="24"/>
              </w:rPr>
              <w:t>пон. - четв. – с 08.00 до 17.00 ч. (мск)</w:t>
            </w:r>
          </w:p>
          <w:p w14:paraId="417EA30E" w14:textId="77777777" w:rsidR="00874E09" w:rsidRPr="00874E09" w:rsidRDefault="00874E09" w:rsidP="005339D0">
            <w:pPr>
              <w:tabs>
                <w:tab w:val="left" w:pos="993"/>
              </w:tabs>
              <w:spacing w:after="0"/>
              <w:jc w:val="both"/>
              <w:outlineLvl w:val="0"/>
              <w:rPr>
                <w:rFonts w:ascii="Times New Roman" w:hAnsi="Times New Roman" w:cs="Times New Roman"/>
                <w:sz w:val="24"/>
                <w:szCs w:val="24"/>
              </w:rPr>
            </w:pPr>
            <w:r w:rsidRPr="00874E09">
              <w:rPr>
                <w:rFonts w:ascii="Times New Roman" w:hAnsi="Times New Roman" w:cs="Times New Roman"/>
                <w:sz w:val="24"/>
                <w:szCs w:val="24"/>
              </w:rPr>
              <w:t xml:space="preserve">пятн. с 08.00 до 16.00 ч. (мск), </w:t>
            </w:r>
          </w:p>
          <w:p w14:paraId="727C2037" w14:textId="324216AB" w:rsidR="00874E09" w:rsidRPr="007F18BC" w:rsidRDefault="00874E09" w:rsidP="005339D0">
            <w:pPr>
              <w:spacing w:after="0"/>
              <w:jc w:val="both"/>
              <w:rPr>
                <w:rFonts w:ascii="Times New Roman" w:hAnsi="Times New Roman" w:cs="Times New Roman"/>
                <w:sz w:val="24"/>
                <w:szCs w:val="24"/>
              </w:rPr>
            </w:pPr>
            <w:r w:rsidRPr="00874E09">
              <w:rPr>
                <w:rFonts w:ascii="Times New Roman" w:hAnsi="Times New Roman" w:cs="Times New Roman"/>
                <w:sz w:val="24"/>
                <w:szCs w:val="24"/>
              </w:rPr>
              <w:t>обед с 12.00 до 12.48 ч. (мск)</w:t>
            </w:r>
          </w:p>
        </w:tc>
      </w:tr>
      <w:tr w:rsidR="00F80641" w:rsidRPr="007F18BC" w14:paraId="6B3E410F" w14:textId="77777777" w:rsidTr="0013447C">
        <w:tc>
          <w:tcPr>
            <w:tcW w:w="269" w:type="pct"/>
            <w:shd w:val="clear" w:color="auto" w:fill="auto"/>
          </w:tcPr>
          <w:p w14:paraId="0632375F" w14:textId="5DF5EB55"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lastRenderedPageBreak/>
              <w:t>1</w:t>
            </w:r>
            <w:r w:rsidR="00874E09">
              <w:rPr>
                <w:rFonts w:ascii="Times New Roman" w:hAnsi="Times New Roman" w:cs="Times New Roman"/>
                <w:b/>
                <w:sz w:val="24"/>
                <w:szCs w:val="24"/>
              </w:rPr>
              <w:t>0</w:t>
            </w:r>
            <w:r w:rsidRPr="007F18BC">
              <w:rPr>
                <w:rFonts w:ascii="Times New Roman" w:hAnsi="Times New Roman" w:cs="Times New Roman"/>
                <w:b/>
                <w:sz w:val="24"/>
                <w:szCs w:val="24"/>
              </w:rPr>
              <w:t>.</w:t>
            </w:r>
          </w:p>
        </w:tc>
        <w:tc>
          <w:tcPr>
            <w:tcW w:w="1506" w:type="pct"/>
            <w:shd w:val="clear" w:color="auto" w:fill="auto"/>
          </w:tcPr>
          <w:p w14:paraId="4F82FB3F" w14:textId="77777777" w:rsidR="00F80641" w:rsidRPr="007F18BC" w:rsidRDefault="004B6894"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Место и дата рассмотрения заявок участников закупки и подведения итогов закупки</w:t>
            </w:r>
          </w:p>
        </w:tc>
        <w:tc>
          <w:tcPr>
            <w:tcW w:w="3225" w:type="pct"/>
            <w:shd w:val="clear" w:color="auto" w:fill="auto"/>
          </w:tcPr>
          <w:p w14:paraId="490B79C7" w14:textId="584B9A63" w:rsidR="008765FA" w:rsidRPr="007F18BC" w:rsidRDefault="008765FA" w:rsidP="00874E09">
            <w:pPr>
              <w:autoSpaceDE w:val="0"/>
              <w:autoSpaceDN w:val="0"/>
              <w:adjustRightInd w:val="0"/>
              <w:spacing w:after="0"/>
              <w:jc w:val="both"/>
              <w:rPr>
                <w:rFonts w:ascii="Times New Roman" w:hAnsi="Times New Roman" w:cs="Times New Roman"/>
                <w:sz w:val="24"/>
                <w:szCs w:val="24"/>
              </w:rPr>
            </w:pPr>
            <w:r w:rsidRPr="007F18BC">
              <w:rPr>
                <w:rFonts w:ascii="Times New Roman" w:hAnsi="Times New Roman" w:cs="Times New Roman"/>
                <w:sz w:val="24"/>
                <w:szCs w:val="24"/>
              </w:rPr>
              <w:t xml:space="preserve">Общий срок рассмотрения котировочных заявок (заявок на участие в закупке) не может превышать 10 рабочих дней со дня начала рассмотрения котировочных заявок. </w:t>
            </w:r>
          </w:p>
          <w:p w14:paraId="288E98CB" w14:textId="633F9291" w:rsidR="004B6894" w:rsidRPr="007F18BC" w:rsidRDefault="004B6894" w:rsidP="00874E09">
            <w:pPr>
              <w:autoSpaceDE w:val="0"/>
              <w:autoSpaceDN w:val="0"/>
              <w:adjustRightInd w:val="0"/>
              <w:spacing w:after="0"/>
              <w:jc w:val="both"/>
              <w:rPr>
                <w:rFonts w:ascii="Times New Roman" w:hAnsi="Times New Roman" w:cs="Times New Roman"/>
                <w:b/>
                <w:iCs/>
                <w:sz w:val="24"/>
                <w:szCs w:val="24"/>
              </w:rPr>
            </w:pPr>
            <w:r w:rsidRPr="007F18BC">
              <w:rPr>
                <w:rFonts w:ascii="Times New Roman" w:hAnsi="Times New Roman" w:cs="Times New Roman"/>
                <w:b/>
                <w:iCs/>
                <w:sz w:val="24"/>
                <w:szCs w:val="24"/>
              </w:rPr>
              <w:t xml:space="preserve">Дата рассмотрения </w:t>
            </w:r>
            <w:r w:rsidRPr="007F18BC">
              <w:rPr>
                <w:rFonts w:ascii="Times New Roman" w:hAnsi="Times New Roman" w:cs="Times New Roman"/>
                <w:b/>
                <w:sz w:val="24"/>
                <w:szCs w:val="24"/>
              </w:rPr>
              <w:t xml:space="preserve">заявок участников закупки и подведения итогов </w:t>
            </w:r>
            <w:r w:rsidR="00F3155C" w:rsidRPr="007F18BC">
              <w:rPr>
                <w:rFonts w:ascii="Times New Roman" w:hAnsi="Times New Roman" w:cs="Times New Roman"/>
                <w:b/>
                <w:sz w:val="24"/>
                <w:szCs w:val="24"/>
              </w:rPr>
              <w:t>закупки</w:t>
            </w:r>
            <w:r w:rsidR="00F3155C" w:rsidRPr="007F18BC">
              <w:rPr>
                <w:rFonts w:ascii="Times New Roman" w:hAnsi="Times New Roman" w:cs="Times New Roman"/>
                <w:b/>
                <w:iCs/>
                <w:sz w:val="24"/>
                <w:szCs w:val="24"/>
              </w:rPr>
              <w:t>:</w:t>
            </w:r>
            <w:r w:rsidR="00FE72A3">
              <w:rPr>
                <w:rFonts w:ascii="Times New Roman" w:hAnsi="Times New Roman" w:cs="Times New Roman"/>
                <w:b/>
                <w:iCs/>
                <w:sz w:val="24"/>
                <w:szCs w:val="24"/>
              </w:rPr>
              <w:t xml:space="preserve"> </w:t>
            </w:r>
            <w:r w:rsidR="006E7C4D">
              <w:rPr>
                <w:rFonts w:ascii="Times New Roman" w:hAnsi="Times New Roman" w:cs="Times New Roman"/>
                <w:b/>
                <w:iCs/>
                <w:sz w:val="24"/>
                <w:szCs w:val="24"/>
              </w:rPr>
              <w:t>10</w:t>
            </w:r>
            <w:r w:rsidR="00F3155C">
              <w:rPr>
                <w:rFonts w:ascii="Times New Roman" w:hAnsi="Times New Roman" w:cs="Times New Roman"/>
                <w:b/>
                <w:iCs/>
                <w:sz w:val="24"/>
                <w:szCs w:val="24"/>
              </w:rPr>
              <w:t>.</w:t>
            </w:r>
            <w:r w:rsidR="00740EE9">
              <w:rPr>
                <w:rFonts w:ascii="Times New Roman" w:hAnsi="Times New Roman" w:cs="Times New Roman"/>
                <w:b/>
                <w:iCs/>
                <w:sz w:val="24"/>
                <w:szCs w:val="24"/>
              </w:rPr>
              <w:t>1</w:t>
            </w:r>
            <w:r w:rsidR="005339D0">
              <w:rPr>
                <w:rFonts w:ascii="Times New Roman" w:hAnsi="Times New Roman" w:cs="Times New Roman"/>
                <w:b/>
                <w:iCs/>
                <w:sz w:val="24"/>
                <w:szCs w:val="24"/>
              </w:rPr>
              <w:t>0</w:t>
            </w:r>
            <w:r w:rsidR="0064796F" w:rsidRPr="007328D1">
              <w:rPr>
                <w:rFonts w:ascii="Times New Roman" w:hAnsi="Times New Roman" w:cs="Times New Roman"/>
                <w:b/>
                <w:iCs/>
                <w:sz w:val="24"/>
                <w:szCs w:val="24"/>
              </w:rPr>
              <w:t>.202</w:t>
            </w:r>
            <w:r w:rsidR="005339D0">
              <w:rPr>
                <w:rFonts w:ascii="Times New Roman" w:hAnsi="Times New Roman" w:cs="Times New Roman"/>
                <w:b/>
                <w:iCs/>
                <w:sz w:val="24"/>
                <w:szCs w:val="24"/>
              </w:rPr>
              <w:t>4</w:t>
            </w:r>
            <w:r w:rsidR="006F743B">
              <w:rPr>
                <w:rFonts w:ascii="Times New Roman" w:hAnsi="Times New Roman" w:cs="Times New Roman"/>
                <w:b/>
                <w:iCs/>
                <w:sz w:val="24"/>
                <w:szCs w:val="24"/>
              </w:rPr>
              <w:t>.</w:t>
            </w:r>
            <w:r w:rsidR="00740EE9">
              <w:rPr>
                <w:rFonts w:ascii="Times New Roman" w:hAnsi="Times New Roman" w:cs="Times New Roman"/>
                <w:b/>
                <w:iCs/>
                <w:sz w:val="24"/>
                <w:szCs w:val="24"/>
              </w:rPr>
              <w:t xml:space="preserve">     </w:t>
            </w:r>
            <w:r w:rsidR="00FE72A3">
              <w:rPr>
                <w:rFonts w:ascii="Times New Roman" w:hAnsi="Times New Roman" w:cs="Times New Roman"/>
                <w:b/>
                <w:iCs/>
                <w:sz w:val="24"/>
                <w:szCs w:val="24"/>
              </w:rPr>
              <w:t xml:space="preserve"> </w:t>
            </w:r>
            <w:r w:rsidR="00740EE9">
              <w:rPr>
                <w:rFonts w:ascii="Times New Roman" w:hAnsi="Times New Roman" w:cs="Times New Roman"/>
                <w:b/>
                <w:iCs/>
                <w:sz w:val="24"/>
                <w:szCs w:val="24"/>
              </w:rPr>
              <w:t xml:space="preserve"> </w:t>
            </w:r>
          </w:p>
          <w:p w14:paraId="018876B2" w14:textId="33265C71" w:rsidR="00BE5B13" w:rsidRPr="007F18BC" w:rsidRDefault="004B6894" w:rsidP="00874E09">
            <w:pPr>
              <w:autoSpaceDE w:val="0"/>
              <w:autoSpaceDN w:val="0"/>
              <w:adjustRightInd w:val="0"/>
              <w:spacing w:after="0"/>
              <w:jc w:val="both"/>
              <w:rPr>
                <w:rFonts w:ascii="Times New Roman" w:hAnsi="Times New Roman" w:cs="Times New Roman"/>
                <w:sz w:val="24"/>
                <w:szCs w:val="24"/>
              </w:rPr>
            </w:pPr>
            <w:r w:rsidRPr="007F18BC">
              <w:rPr>
                <w:rFonts w:ascii="Times New Roman" w:hAnsi="Times New Roman" w:cs="Times New Roman"/>
                <w:b/>
                <w:iCs/>
                <w:kern w:val="1"/>
                <w:sz w:val="24"/>
                <w:szCs w:val="24"/>
              </w:rPr>
              <w:t xml:space="preserve">Место </w:t>
            </w:r>
            <w:r w:rsidRPr="007F18BC">
              <w:rPr>
                <w:rFonts w:ascii="Times New Roman" w:hAnsi="Times New Roman" w:cs="Times New Roman"/>
                <w:b/>
                <w:iCs/>
                <w:sz w:val="24"/>
                <w:szCs w:val="24"/>
              </w:rPr>
              <w:t xml:space="preserve">рассмотрения </w:t>
            </w:r>
            <w:r w:rsidRPr="007F18BC">
              <w:rPr>
                <w:rFonts w:ascii="Times New Roman" w:hAnsi="Times New Roman" w:cs="Times New Roman"/>
                <w:b/>
                <w:sz w:val="24"/>
                <w:szCs w:val="24"/>
              </w:rPr>
              <w:t>заявок участников закупки и подведения итогов закупки</w:t>
            </w:r>
            <w:r w:rsidRPr="007F18BC">
              <w:rPr>
                <w:rFonts w:ascii="Times New Roman" w:hAnsi="Times New Roman" w:cs="Times New Roman"/>
                <w:b/>
                <w:iCs/>
                <w:kern w:val="1"/>
                <w:sz w:val="24"/>
                <w:szCs w:val="24"/>
              </w:rPr>
              <w:t>:</w:t>
            </w:r>
            <w:r w:rsidR="00F65D59" w:rsidRPr="007F18BC">
              <w:rPr>
                <w:rFonts w:ascii="Times New Roman" w:hAnsi="Times New Roman" w:cs="Times New Roman"/>
                <w:color w:val="000000"/>
                <w:sz w:val="24"/>
                <w:szCs w:val="24"/>
              </w:rPr>
              <w:t xml:space="preserve"> 603000, </w:t>
            </w:r>
            <w:r w:rsidR="005339D0">
              <w:rPr>
                <w:rFonts w:ascii="Times New Roman" w:hAnsi="Times New Roman" w:cs="Times New Roman"/>
                <w:color w:val="000000"/>
                <w:sz w:val="24"/>
                <w:szCs w:val="24"/>
              </w:rPr>
              <w:t xml:space="preserve">г. </w:t>
            </w:r>
            <w:r w:rsidR="00F65D59" w:rsidRPr="007F18BC">
              <w:rPr>
                <w:rFonts w:ascii="Times New Roman" w:hAnsi="Times New Roman" w:cs="Times New Roman"/>
                <w:color w:val="000000"/>
                <w:sz w:val="24"/>
                <w:szCs w:val="24"/>
              </w:rPr>
              <w:t xml:space="preserve">Нижний Новгород, </w:t>
            </w:r>
            <w:r w:rsidR="00287D6B">
              <w:rPr>
                <w:rFonts w:ascii="Times New Roman" w:hAnsi="Times New Roman" w:cs="Times New Roman"/>
                <w:color w:val="000000"/>
                <w:sz w:val="24"/>
                <w:szCs w:val="24"/>
              </w:rPr>
              <w:t>п</w:t>
            </w:r>
            <w:r w:rsidR="00F65D59" w:rsidRPr="007F18BC">
              <w:rPr>
                <w:rFonts w:ascii="Times New Roman" w:hAnsi="Times New Roman" w:cs="Times New Roman"/>
                <w:color w:val="000000"/>
                <w:sz w:val="24"/>
                <w:szCs w:val="24"/>
              </w:rPr>
              <w:t xml:space="preserve">л. </w:t>
            </w:r>
            <w:r w:rsidR="00287D6B">
              <w:rPr>
                <w:rFonts w:ascii="Times New Roman" w:hAnsi="Times New Roman" w:cs="Times New Roman"/>
                <w:color w:val="000000"/>
                <w:sz w:val="24"/>
                <w:szCs w:val="24"/>
              </w:rPr>
              <w:t xml:space="preserve">М. </w:t>
            </w:r>
            <w:r w:rsidR="00F65D59" w:rsidRPr="007F18BC">
              <w:rPr>
                <w:rFonts w:ascii="Times New Roman" w:hAnsi="Times New Roman" w:cs="Times New Roman"/>
                <w:color w:val="000000"/>
                <w:sz w:val="24"/>
                <w:szCs w:val="24"/>
              </w:rPr>
              <w:t>Горького, д</w:t>
            </w:r>
            <w:r w:rsidR="00F84D42">
              <w:rPr>
                <w:rFonts w:ascii="Times New Roman" w:hAnsi="Times New Roman" w:cs="Times New Roman"/>
                <w:color w:val="000000"/>
                <w:sz w:val="24"/>
                <w:szCs w:val="24"/>
              </w:rPr>
              <w:t>ом</w:t>
            </w:r>
            <w:r w:rsidR="00F65D59" w:rsidRPr="007F18BC">
              <w:rPr>
                <w:rFonts w:ascii="Times New Roman" w:hAnsi="Times New Roman" w:cs="Times New Roman"/>
                <w:color w:val="000000"/>
                <w:sz w:val="24"/>
                <w:szCs w:val="24"/>
              </w:rPr>
              <w:t xml:space="preserve"> 6 этаж 6.</w:t>
            </w:r>
          </w:p>
        </w:tc>
      </w:tr>
      <w:tr w:rsidR="00F80641" w:rsidRPr="007F18BC" w14:paraId="64CCA6BF" w14:textId="77777777" w:rsidTr="0013447C">
        <w:tc>
          <w:tcPr>
            <w:tcW w:w="269" w:type="pct"/>
            <w:shd w:val="clear" w:color="auto" w:fill="auto"/>
          </w:tcPr>
          <w:p w14:paraId="4E52D7B5" w14:textId="68EAA9E9"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1</w:t>
            </w:r>
            <w:r w:rsidR="00874E09">
              <w:rPr>
                <w:rFonts w:ascii="Times New Roman" w:hAnsi="Times New Roman" w:cs="Times New Roman"/>
                <w:b/>
                <w:sz w:val="24"/>
                <w:szCs w:val="24"/>
              </w:rPr>
              <w:t>1</w:t>
            </w:r>
            <w:r w:rsidRPr="007F18BC">
              <w:rPr>
                <w:rFonts w:ascii="Times New Roman" w:hAnsi="Times New Roman" w:cs="Times New Roman"/>
                <w:b/>
                <w:sz w:val="24"/>
                <w:szCs w:val="24"/>
              </w:rPr>
              <w:t>.</w:t>
            </w:r>
          </w:p>
        </w:tc>
        <w:tc>
          <w:tcPr>
            <w:tcW w:w="1506" w:type="pct"/>
            <w:shd w:val="clear" w:color="auto" w:fill="auto"/>
          </w:tcPr>
          <w:p w14:paraId="5B2A187D" w14:textId="7277A624" w:rsidR="00F80641" w:rsidRPr="007F18BC" w:rsidRDefault="00587F98"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 xml:space="preserve">Форма, порядок, дата и время окончания срока предоставления участникам закупки разъяснений положений </w:t>
            </w:r>
            <w:r w:rsidR="00287D6B">
              <w:rPr>
                <w:rFonts w:ascii="Times New Roman" w:hAnsi="Times New Roman" w:cs="Times New Roman"/>
                <w:b/>
                <w:sz w:val="24"/>
                <w:szCs w:val="24"/>
              </w:rPr>
              <w:t>извещения об осуществлении закупки</w:t>
            </w:r>
          </w:p>
        </w:tc>
        <w:tc>
          <w:tcPr>
            <w:tcW w:w="3225" w:type="pct"/>
            <w:shd w:val="clear" w:color="auto" w:fill="auto"/>
          </w:tcPr>
          <w:p w14:paraId="36C87288" w14:textId="6F5C240A" w:rsidR="00587F98" w:rsidRPr="006E7C4D" w:rsidRDefault="00587F98" w:rsidP="00587F98">
            <w:pPr>
              <w:autoSpaceDE w:val="0"/>
              <w:autoSpaceDN w:val="0"/>
              <w:adjustRightInd w:val="0"/>
              <w:jc w:val="both"/>
              <w:rPr>
                <w:rFonts w:ascii="Times New Roman" w:hAnsi="Times New Roman" w:cs="Times New Roman"/>
                <w:b/>
                <w:sz w:val="24"/>
                <w:szCs w:val="24"/>
              </w:rPr>
            </w:pPr>
            <w:r w:rsidRPr="007F18BC">
              <w:rPr>
                <w:rFonts w:ascii="Times New Roman" w:hAnsi="Times New Roman" w:cs="Times New Roman"/>
                <w:b/>
                <w:sz w:val="24"/>
                <w:szCs w:val="24"/>
              </w:rPr>
              <w:t xml:space="preserve">Дата и время окончания срока предоставления участникам закупки разъяснений положений </w:t>
            </w:r>
            <w:r w:rsidR="00C2254C">
              <w:rPr>
                <w:rFonts w:ascii="Times New Roman" w:hAnsi="Times New Roman" w:cs="Times New Roman"/>
                <w:b/>
                <w:sz w:val="24"/>
                <w:szCs w:val="24"/>
              </w:rPr>
              <w:t>извещения об</w:t>
            </w:r>
            <w:r w:rsidRPr="007F18BC">
              <w:rPr>
                <w:rFonts w:ascii="Times New Roman" w:hAnsi="Times New Roman" w:cs="Times New Roman"/>
                <w:b/>
                <w:sz w:val="24"/>
                <w:szCs w:val="24"/>
              </w:rPr>
              <w:t xml:space="preserve"> о</w:t>
            </w:r>
            <w:r w:rsidR="00C2254C">
              <w:rPr>
                <w:rFonts w:ascii="Times New Roman" w:hAnsi="Times New Roman" w:cs="Times New Roman"/>
                <w:b/>
                <w:sz w:val="24"/>
                <w:szCs w:val="24"/>
              </w:rPr>
              <w:t>существлении</w:t>
            </w:r>
            <w:r w:rsidRPr="007F18BC">
              <w:rPr>
                <w:rFonts w:ascii="Times New Roman" w:hAnsi="Times New Roman" w:cs="Times New Roman"/>
                <w:b/>
                <w:sz w:val="24"/>
                <w:szCs w:val="24"/>
              </w:rPr>
              <w:t xml:space="preserve"> закупк</w:t>
            </w:r>
            <w:r w:rsidR="00C2254C">
              <w:rPr>
                <w:rFonts w:ascii="Times New Roman" w:hAnsi="Times New Roman" w:cs="Times New Roman"/>
                <w:b/>
                <w:sz w:val="24"/>
                <w:szCs w:val="24"/>
              </w:rPr>
              <w:t>и</w:t>
            </w:r>
            <w:r w:rsidRPr="007F18BC">
              <w:rPr>
                <w:rFonts w:ascii="Times New Roman" w:hAnsi="Times New Roman" w:cs="Times New Roman"/>
                <w:b/>
                <w:sz w:val="24"/>
                <w:szCs w:val="24"/>
              </w:rPr>
              <w:t>:</w:t>
            </w:r>
            <w:r w:rsidR="006E7C4D">
              <w:rPr>
                <w:rFonts w:ascii="Times New Roman" w:hAnsi="Times New Roman" w:cs="Times New Roman"/>
                <w:b/>
                <w:sz w:val="24"/>
                <w:szCs w:val="24"/>
              </w:rPr>
              <w:t xml:space="preserve"> </w:t>
            </w:r>
            <w:r w:rsidR="006E7C4D">
              <w:rPr>
                <w:rFonts w:ascii="Times New Roman" w:hAnsi="Times New Roman" w:cs="Times New Roman"/>
                <w:b/>
                <w:bCs/>
                <w:iCs/>
                <w:sz w:val="24"/>
                <w:szCs w:val="24"/>
              </w:rPr>
              <w:t>07</w:t>
            </w:r>
            <w:r w:rsidR="007328D1" w:rsidRPr="007328D1">
              <w:rPr>
                <w:rFonts w:ascii="Times New Roman" w:hAnsi="Times New Roman" w:cs="Times New Roman"/>
                <w:b/>
                <w:bCs/>
                <w:iCs/>
                <w:sz w:val="24"/>
                <w:szCs w:val="24"/>
              </w:rPr>
              <w:t>.</w:t>
            </w:r>
            <w:r w:rsidR="002A0D29">
              <w:rPr>
                <w:rFonts w:ascii="Times New Roman" w:hAnsi="Times New Roman" w:cs="Times New Roman"/>
                <w:b/>
                <w:bCs/>
                <w:iCs/>
                <w:sz w:val="24"/>
                <w:szCs w:val="24"/>
              </w:rPr>
              <w:t>1</w:t>
            </w:r>
            <w:r w:rsidR="001F3439">
              <w:rPr>
                <w:rFonts w:ascii="Times New Roman" w:hAnsi="Times New Roman" w:cs="Times New Roman"/>
                <w:b/>
                <w:bCs/>
                <w:iCs/>
                <w:sz w:val="24"/>
                <w:szCs w:val="24"/>
              </w:rPr>
              <w:t>0</w:t>
            </w:r>
            <w:r w:rsidR="0064796F" w:rsidRPr="007328D1">
              <w:rPr>
                <w:rFonts w:ascii="Times New Roman" w:hAnsi="Times New Roman" w:cs="Times New Roman"/>
                <w:b/>
                <w:bCs/>
                <w:iCs/>
                <w:sz w:val="24"/>
                <w:szCs w:val="24"/>
              </w:rPr>
              <w:t>.202</w:t>
            </w:r>
            <w:r w:rsidR="001F3439">
              <w:rPr>
                <w:rFonts w:ascii="Times New Roman" w:hAnsi="Times New Roman" w:cs="Times New Roman"/>
                <w:b/>
                <w:bCs/>
                <w:iCs/>
                <w:sz w:val="24"/>
                <w:szCs w:val="24"/>
              </w:rPr>
              <w:t>4</w:t>
            </w:r>
            <w:r w:rsidRPr="007328D1">
              <w:rPr>
                <w:rFonts w:ascii="Times New Roman" w:hAnsi="Times New Roman" w:cs="Times New Roman"/>
                <w:b/>
                <w:bCs/>
                <w:iCs/>
                <w:sz w:val="24"/>
                <w:szCs w:val="24"/>
              </w:rPr>
              <w:t xml:space="preserve"> в </w:t>
            </w:r>
            <w:r w:rsidR="00F65D59" w:rsidRPr="007328D1">
              <w:rPr>
                <w:rFonts w:ascii="Times New Roman" w:hAnsi="Times New Roman" w:cs="Times New Roman"/>
                <w:b/>
                <w:bCs/>
                <w:iCs/>
                <w:sz w:val="24"/>
                <w:szCs w:val="24"/>
              </w:rPr>
              <w:t>10</w:t>
            </w:r>
            <w:r w:rsidRPr="007328D1">
              <w:rPr>
                <w:rFonts w:ascii="Times New Roman" w:hAnsi="Times New Roman" w:cs="Times New Roman"/>
                <w:b/>
                <w:bCs/>
                <w:iCs/>
                <w:sz w:val="24"/>
                <w:szCs w:val="24"/>
              </w:rPr>
              <w:t xml:space="preserve"> часов 00 минут </w:t>
            </w:r>
            <w:r w:rsidRPr="007328D1">
              <w:rPr>
                <w:rFonts w:ascii="Times New Roman" w:hAnsi="Times New Roman" w:cs="Times New Roman"/>
                <w:b/>
                <w:bCs/>
                <w:sz w:val="24"/>
                <w:szCs w:val="24"/>
              </w:rPr>
              <w:t>(по московскому времени).</w:t>
            </w:r>
            <w:r w:rsidR="006F743B">
              <w:rPr>
                <w:rFonts w:ascii="Times New Roman" w:hAnsi="Times New Roman" w:cs="Times New Roman"/>
                <w:b/>
                <w:bCs/>
                <w:sz w:val="24"/>
                <w:szCs w:val="24"/>
              </w:rPr>
              <w:t xml:space="preserve"> </w:t>
            </w:r>
            <w:r w:rsidR="00740EE9">
              <w:rPr>
                <w:rFonts w:ascii="Times New Roman" w:hAnsi="Times New Roman" w:cs="Times New Roman"/>
                <w:b/>
                <w:bCs/>
                <w:sz w:val="24"/>
                <w:szCs w:val="24"/>
              </w:rPr>
              <w:t xml:space="preserve">                </w:t>
            </w:r>
            <w:r w:rsidR="00FE72A3">
              <w:rPr>
                <w:rFonts w:ascii="Times New Roman" w:hAnsi="Times New Roman" w:cs="Times New Roman"/>
                <w:b/>
                <w:bCs/>
                <w:sz w:val="24"/>
                <w:szCs w:val="24"/>
              </w:rPr>
              <w:t xml:space="preserve"> </w:t>
            </w:r>
          </w:p>
          <w:p w14:paraId="5CA36815" w14:textId="6D0A74B8" w:rsidR="00F65D59" w:rsidRPr="007F18BC" w:rsidRDefault="00F65D59" w:rsidP="00874E09">
            <w:pPr>
              <w:suppressAutoHyphens/>
              <w:spacing w:after="0"/>
              <w:jc w:val="both"/>
              <w:rPr>
                <w:rFonts w:ascii="Times New Roman" w:hAnsi="Times New Roman" w:cs="Times New Roman"/>
                <w:sz w:val="24"/>
                <w:szCs w:val="24"/>
              </w:rPr>
            </w:pPr>
            <w:r w:rsidRPr="007F18BC">
              <w:rPr>
                <w:rFonts w:ascii="Times New Roman" w:hAnsi="Times New Roman" w:cs="Times New Roman"/>
                <w:sz w:val="24"/>
                <w:szCs w:val="24"/>
              </w:rPr>
              <w:t xml:space="preserve">Любой участник </w:t>
            </w:r>
            <w:r w:rsidR="00F75775">
              <w:rPr>
                <w:rFonts w:ascii="Times New Roman" w:hAnsi="Times New Roman" w:cs="Times New Roman"/>
                <w:sz w:val="24"/>
                <w:szCs w:val="24"/>
              </w:rPr>
              <w:t>не</w:t>
            </w:r>
            <w:r w:rsidRPr="007F18BC">
              <w:rPr>
                <w:rFonts w:ascii="Times New Roman" w:hAnsi="Times New Roman" w:cs="Times New Roman"/>
                <w:sz w:val="24"/>
                <w:szCs w:val="24"/>
              </w:rPr>
              <w:t>конкурентной закупки вправе направить заказчику в порядке, предусмотренном Федеральным законом № 223-ФЗ и Положением, запрос о даче разъяснений положений извещения об осуществлении закупки</w:t>
            </w:r>
            <w:r w:rsidR="001F3439">
              <w:rPr>
                <w:rFonts w:ascii="Times New Roman" w:hAnsi="Times New Roman" w:cs="Times New Roman"/>
                <w:sz w:val="24"/>
                <w:szCs w:val="24"/>
              </w:rPr>
              <w:t>.</w:t>
            </w:r>
          </w:p>
          <w:p w14:paraId="42DEAD30" w14:textId="109C77F7" w:rsidR="00587F98" w:rsidRPr="007F18BC" w:rsidRDefault="00587F98" w:rsidP="00874E09">
            <w:pPr>
              <w:autoSpaceDE w:val="0"/>
              <w:autoSpaceDN w:val="0"/>
              <w:adjustRightInd w:val="0"/>
              <w:spacing w:after="0"/>
              <w:jc w:val="both"/>
              <w:rPr>
                <w:rFonts w:ascii="Times New Roman" w:hAnsi="Times New Roman" w:cs="Times New Roman"/>
                <w:iCs/>
                <w:sz w:val="24"/>
                <w:szCs w:val="24"/>
              </w:rPr>
            </w:pPr>
            <w:r w:rsidRPr="007F18BC">
              <w:rPr>
                <w:rFonts w:ascii="Times New Roman" w:hAnsi="Times New Roman" w:cs="Times New Roman"/>
                <w:iCs/>
                <w:sz w:val="24"/>
                <w:szCs w:val="24"/>
              </w:rPr>
              <w:t>В течение тр</w:t>
            </w:r>
            <w:r w:rsidR="008019E5">
              <w:rPr>
                <w:rFonts w:ascii="Times New Roman" w:hAnsi="Times New Roman" w:cs="Times New Roman"/>
                <w:iCs/>
                <w:sz w:val="24"/>
                <w:szCs w:val="24"/>
              </w:rPr>
              <w:t>ё</w:t>
            </w:r>
            <w:r w:rsidRPr="007F18BC">
              <w:rPr>
                <w:rFonts w:ascii="Times New Roman" w:hAnsi="Times New Roman" w:cs="Times New Roman"/>
                <w:iCs/>
                <w:sz w:val="24"/>
                <w:szCs w:val="24"/>
              </w:rPr>
              <w:t xml:space="preserve">х </w:t>
            </w:r>
            <w:r w:rsidR="008019E5">
              <w:rPr>
                <w:rFonts w:ascii="Times New Roman" w:hAnsi="Times New Roman" w:cs="Times New Roman"/>
                <w:iCs/>
                <w:sz w:val="24"/>
                <w:szCs w:val="24"/>
              </w:rPr>
              <w:t xml:space="preserve">рабочих </w:t>
            </w:r>
            <w:r w:rsidRPr="007F18BC">
              <w:rPr>
                <w:rFonts w:ascii="Times New Roman" w:hAnsi="Times New Roman" w:cs="Times New Roman"/>
                <w:iCs/>
                <w:sz w:val="24"/>
                <w:szCs w:val="24"/>
              </w:rPr>
              <w:t xml:space="preserve">дней со дня поступления такого запроса Заказчик размещает </w:t>
            </w:r>
            <w:r w:rsidR="00874E09">
              <w:rPr>
                <w:rFonts w:ascii="Times New Roman" w:hAnsi="Times New Roman" w:cs="Times New Roman"/>
                <w:iCs/>
                <w:sz w:val="24"/>
                <w:szCs w:val="24"/>
              </w:rPr>
              <w:t xml:space="preserve">на сайте </w:t>
            </w:r>
            <w:hyperlink r:id="rId7" w:history="1">
              <w:r w:rsidR="00874E09" w:rsidRPr="00B507D9">
                <w:rPr>
                  <w:rStyle w:val="a9"/>
                  <w:rFonts w:ascii="Times New Roman" w:hAnsi="Times New Roman" w:cs="Times New Roman"/>
                  <w:iCs/>
                  <w:sz w:val="24"/>
                  <w:szCs w:val="24"/>
                  <w:lang w:val="en-US"/>
                </w:rPr>
                <w:t>www</w:t>
              </w:r>
              <w:r w:rsidR="00874E09" w:rsidRPr="00B507D9">
                <w:rPr>
                  <w:rStyle w:val="a9"/>
                  <w:rFonts w:ascii="Times New Roman" w:hAnsi="Times New Roman" w:cs="Times New Roman"/>
                  <w:iCs/>
                  <w:sz w:val="24"/>
                  <w:szCs w:val="24"/>
                </w:rPr>
                <w:t>.</w:t>
              </w:r>
              <w:r w:rsidR="00874E09" w:rsidRPr="00B507D9">
                <w:rPr>
                  <w:rStyle w:val="a9"/>
                  <w:rFonts w:ascii="Times New Roman" w:hAnsi="Times New Roman" w:cs="Times New Roman"/>
                  <w:iCs/>
                  <w:sz w:val="24"/>
                  <w:szCs w:val="24"/>
                  <w:lang w:val="en-US"/>
                </w:rPr>
                <w:t>nokk</w:t>
              </w:r>
              <w:r w:rsidR="00874E09" w:rsidRPr="00B507D9">
                <w:rPr>
                  <w:rStyle w:val="a9"/>
                  <w:rFonts w:ascii="Times New Roman" w:hAnsi="Times New Roman" w:cs="Times New Roman"/>
                  <w:iCs/>
                  <w:sz w:val="24"/>
                  <w:szCs w:val="24"/>
                </w:rPr>
                <w:t>.</w:t>
              </w:r>
              <w:r w:rsidR="00874E09" w:rsidRPr="00B507D9">
                <w:rPr>
                  <w:rStyle w:val="a9"/>
                  <w:rFonts w:ascii="Times New Roman" w:hAnsi="Times New Roman" w:cs="Times New Roman"/>
                  <w:iCs/>
                  <w:sz w:val="24"/>
                  <w:szCs w:val="24"/>
                  <w:lang w:val="en-US"/>
                </w:rPr>
                <w:t>ru</w:t>
              </w:r>
            </w:hyperlink>
            <w:r w:rsidR="00874E09" w:rsidRPr="00874E09">
              <w:rPr>
                <w:rFonts w:ascii="Times New Roman" w:hAnsi="Times New Roman" w:cs="Times New Roman"/>
                <w:iCs/>
                <w:sz w:val="24"/>
                <w:szCs w:val="24"/>
              </w:rPr>
              <w:t xml:space="preserve"> </w:t>
            </w:r>
            <w:r w:rsidRPr="007F18BC">
              <w:rPr>
                <w:rFonts w:ascii="Times New Roman" w:hAnsi="Times New Roman" w:cs="Times New Roman"/>
                <w:iCs/>
                <w:sz w:val="24"/>
                <w:szCs w:val="24"/>
              </w:rPr>
              <w:t xml:space="preserve"> разъяснения с указанием предмета запроса, но без указания участника закупки, от которого поступил запрос. В рамках разъяснений положений </w:t>
            </w:r>
            <w:r w:rsidR="00F75775">
              <w:rPr>
                <w:rFonts w:ascii="Times New Roman" w:hAnsi="Times New Roman" w:cs="Times New Roman"/>
                <w:iCs/>
                <w:sz w:val="24"/>
                <w:szCs w:val="24"/>
              </w:rPr>
              <w:t>извещения</w:t>
            </w:r>
            <w:r w:rsidRPr="007F18BC">
              <w:rPr>
                <w:rFonts w:ascii="Times New Roman" w:hAnsi="Times New Roman" w:cs="Times New Roman"/>
                <w:iCs/>
                <w:sz w:val="24"/>
                <w:szCs w:val="24"/>
              </w:rPr>
              <w:t xml:space="preserve"> о</w:t>
            </w:r>
            <w:r w:rsidR="00F75775">
              <w:rPr>
                <w:rFonts w:ascii="Times New Roman" w:hAnsi="Times New Roman" w:cs="Times New Roman"/>
                <w:iCs/>
                <w:sz w:val="24"/>
                <w:szCs w:val="24"/>
              </w:rPr>
              <w:t>б осуществлении</w:t>
            </w:r>
            <w:r w:rsidRPr="007F18BC">
              <w:rPr>
                <w:rFonts w:ascii="Times New Roman" w:hAnsi="Times New Roman" w:cs="Times New Roman"/>
                <w:iCs/>
                <w:sz w:val="24"/>
                <w:szCs w:val="24"/>
              </w:rPr>
              <w:t xml:space="preserve"> закупк</w:t>
            </w:r>
            <w:r w:rsidR="00F75775">
              <w:rPr>
                <w:rFonts w:ascii="Times New Roman" w:hAnsi="Times New Roman" w:cs="Times New Roman"/>
                <w:iCs/>
                <w:sz w:val="24"/>
                <w:szCs w:val="24"/>
              </w:rPr>
              <w:t>и</w:t>
            </w:r>
            <w:r w:rsidRPr="007F18BC">
              <w:rPr>
                <w:rFonts w:ascii="Times New Roman" w:hAnsi="Times New Roman" w:cs="Times New Roman"/>
                <w:iCs/>
                <w:sz w:val="24"/>
                <w:szCs w:val="24"/>
              </w:rPr>
              <w:t xml:space="preserve"> Заказчик не может изменять предмет закупки и существенные условия проекта договора.</w:t>
            </w:r>
          </w:p>
          <w:p w14:paraId="73A6E5D9" w14:textId="212A5603" w:rsidR="00F80641" w:rsidRPr="007F18BC" w:rsidRDefault="00587F98" w:rsidP="00874E09">
            <w:pPr>
              <w:autoSpaceDE w:val="0"/>
              <w:autoSpaceDN w:val="0"/>
              <w:adjustRightInd w:val="0"/>
              <w:spacing w:after="0"/>
              <w:jc w:val="both"/>
              <w:rPr>
                <w:rFonts w:ascii="Times New Roman" w:hAnsi="Times New Roman" w:cs="Times New Roman"/>
                <w:iCs/>
                <w:sz w:val="24"/>
                <w:szCs w:val="24"/>
              </w:rPr>
            </w:pPr>
            <w:r w:rsidRPr="007F18BC">
              <w:rPr>
                <w:rFonts w:ascii="Times New Roman" w:hAnsi="Times New Roman" w:cs="Times New Roman"/>
                <w:sz w:val="24"/>
                <w:szCs w:val="24"/>
              </w:rPr>
              <w:t xml:space="preserve">Заказчик вправе не давать разъяснений положений извещения о </w:t>
            </w:r>
            <w:r w:rsidR="00F75775">
              <w:rPr>
                <w:rFonts w:ascii="Times New Roman" w:hAnsi="Times New Roman" w:cs="Times New Roman"/>
                <w:sz w:val="24"/>
                <w:szCs w:val="24"/>
              </w:rPr>
              <w:t>не</w:t>
            </w:r>
            <w:r w:rsidRPr="007F18BC">
              <w:rPr>
                <w:rFonts w:ascii="Times New Roman" w:hAnsi="Times New Roman" w:cs="Times New Roman"/>
                <w:sz w:val="24"/>
                <w:szCs w:val="24"/>
              </w:rPr>
              <w:t>конкурентной закупке, если запрос поступил позднее чем за три рабочих дня до даты окончания срока подачи заявок на участие в закупке.</w:t>
            </w:r>
            <w:r w:rsidR="00F75775">
              <w:rPr>
                <w:rFonts w:ascii="Times New Roman" w:hAnsi="Times New Roman" w:cs="Times New Roman"/>
                <w:sz w:val="24"/>
                <w:szCs w:val="24"/>
              </w:rPr>
              <w:t xml:space="preserve">  </w:t>
            </w:r>
          </w:p>
        </w:tc>
      </w:tr>
      <w:tr w:rsidR="00F80641" w:rsidRPr="007F18BC" w14:paraId="2C0CA534" w14:textId="77777777" w:rsidTr="0013447C">
        <w:tc>
          <w:tcPr>
            <w:tcW w:w="269" w:type="pct"/>
            <w:shd w:val="clear" w:color="auto" w:fill="auto"/>
          </w:tcPr>
          <w:p w14:paraId="1A25E367" w14:textId="39BD2DE9"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1</w:t>
            </w:r>
            <w:r w:rsidR="009A2B78">
              <w:rPr>
                <w:rFonts w:ascii="Times New Roman" w:hAnsi="Times New Roman" w:cs="Times New Roman"/>
                <w:b/>
                <w:sz w:val="24"/>
                <w:szCs w:val="24"/>
              </w:rPr>
              <w:t>2</w:t>
            </w:r>
            <w:r w:rsidRPr="007F18BC">
              <w:rPr>
                <w:rFonts w:ascii="Times New Roman" w:hAnsi="Times New Roman" w:cs="Times New Roman"/>
                <w:b/>
                <w:sz w:val="24"/>
                <w:szCs w:val="24"/>
              </w:rPr>
              <w:t>.</w:t>
            </w:r>
          </w:p>
        </w:tc>
        <w:tc>
          <w:tcPr>
            <w:tcW w:w="1506" w:type="pct"/>
            <w:shd w:val="clear" w:color="auto" w:fill="auto"/>
          </w:tcPr>
          <w:p w14:paraId="3A919D1E" w14:textId="77777777"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Требования к участникам закупки</w:t>
            </w:r>
          </w:p>
        </w:tc>
        <w:tc>
          <w:tcPr>
            <w:tcW w:w="3225" w:type="pct"/>
            <w:shd w:val="clear" w:color="auto" w:fill="auto"/>
          </w:tcPr>
          <w:p w14:paraId="1687BC88" w14:textId="0D3DDF8F" w:rsidR="00F65D59" w:rsidRPr="007F18BC" w:rsidRDefault="00F65D59" w:rsidP="00852376">
            <w:pPr>
              <w:tabs>
                <w:tab w:val="left" w:pos="426"/>
              </w:tabs>
              <w:spacing w:after="0"/>
              <w:jc w:val="both"/>
              <w:rPr>
                <w:rFonts w:ascii="Times New Roman" w:hAnsi="Times New Roman" w:cs="Times New Roman"/>
                <w:sz w:val="24"/>
                <w:szCs w:val="24"/>
              </w:rPr>
            </w:pPr>
            <w:r w:rsidRPr="007F18BC">
              <w:rPr>
                <w:rFonts w:ascii="Times New Roman" w:hAnsi="Times New Roman" w:cs="Times New Roman"/>
                <w:sz w:val="24"/>
                <w:szCs w:val="24"/>
              </w:rPr>
              <w:t>Чтобы претендовать на право заключить с Заказчиком Договор, Участник запроса котировок должен соответствовать следующим требованиям:</w:t>
            </w:r>
            <w:r w:rsidR="00F75775">
              <w:rPr>
                <w:rFonts w:ascii="Times New Roman" w:hAnsi="Times New Roman" w:cs="Times New Roman"/>
                <w:sz w:val="24"/>
                <w:szCs w:val="24"/>
              </w:rPr>
              <w:t xml:space="preserve">       </w:t>
            </w:r>
          </w:p>
          <w:p w14:paraId="70587449" w14:textId="77777777" w:rsidR="00F65D59" w:rsidRPr="007F18BC" w:rsidRDefault="00F65D59" w:rsidP="00852376">
            <w:pPr>
              <w:numPr>
                <w:ilvl w:val="1"/>
                <w:numId w:val="4"/>
              </w:numPr>
              <w:tabs>
                <w:tab w:val="left" w:pos="426"/>
              </w:tabs>
              <w:spacing w:after="0" w:line="240" w:lineRule="auto"/>
              <w:ind w:left="0" w:firstLine="0"/>
              <w:jc w:val="both"/>
              <w:rPr>
                <w:rFonts w:ascii="Times New Roman" w:hAnsi="Times New Roman" w:cs="Times New Roman"/>
                <w:sz w:val="24"/>
                <w:szCs w:val="24"/>
              </w:rPr>
            </w:pPr>
            <w:r w:rsidRPr="007F18BC">
              <w:rPr>
                <w:rFonts w:ascii="Times New Roman" w:hAnsi="Times New Roman" w:cs="Times New Roman"/>
                <w:sz w:val="24"/>
                <w:szCs w:val="24"/>
              </w:rPr>
              <w:t xml:space="preserve">соответствие требованиям, установленным в соответствии с законодательством Российской Федерации к лицам, осуществляющим поставку товара, выполнение </w:t>
            </w:r>
            <w:r w:rsidRPr="007F18BC">
              <w:rPr>
                <w:rFonts w:ascii="Times New Roman" w:hAnsi="Times New Roman" w:cs="Times New Roman"/>
                <w:sz w:val="24"/>
                <w:szCs w:val="24"/>
              </w:rPr>
              <w:lastRenderedPageBreak/>
              <w:t>работы, оказание услуги, являющихся предметом закупки: не требуется;</w:t>
            </w:r>
          </w:p>
          <w:p w14:paraId="0C720E48" w14:textId="74026709" w:rsidR="00F65D59" w:rsidRPr="007F18BC" w:rsidRDefault="00F65D59" w:rsidP="00F65D59">
            <w:pPr>
              <w:pStyle w:val="ae"/>
              <w:numPr>
                <w:ilvl w:val="1"/>
                <w:numId w:val="4"/>
              </w:numPr>
              <w:tabs>
                <w:tab w:val="left" w:pos="426"/>
              </w:tabs>
              <w:spacing w:after="0" w:line="240" w:lineRule="auto"/>
              <w:ind w:left="0" w:firstLine="0"/>
              <w:jc w:val="both"/>
              <w:rPr>
                <w:rFonts w:ascii="Times New Roman" w:eastAsia="Times New Roman" w:hAnsi="Times New Roman"/>
                <w:sz w:val="24"/>
                <w:szCs w:val="24"/>
                <w:lang w:eastAsia="ru-RU"/>
              </w:rPr>
            </w:pPr>
            <w:r w:rsidRPr="007F18BC">
              <w:rPr>
                <w:rFonts w:ascii="Times New Roman" w:eastAsia="Times New Roman" w:hAnsi="Times New Roman"/>
                <w:sz w:val="24"/>
                <w:szCs w:val="24"/>
                <w:lang w:eastAsia="ru-RU"/>
              </w:rPr>
              <w:t>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t>
            </w:r>
            <w:r w:rsidRPr="007F18BC">
              <w:rPr>
                <w:rFonts w:ascii="Times New Roman" w:hAnsi="Times New Roman"/>
                <w:sz w:val="24"/>
                <w:szCs w:val="24"/>
              </w:rPr>
              <w:t>Указывается Участником в Письме о подаче офе</w:t>
            </w:r>
            <w:r w:rsidR="00A514A7" w:rsidRPr="007F18BC">
              <w:rPr>
                <w:rFonts w:ascii="Times New Roman" w:hAnsi="Times New Roman"/>
                <w:sz w:val="24"/>
                <w:szCs w:val="24"/>
              </w:rPr>
              <w:t xml:space="preserve">рты – Приложение </w:t>
            </w:r>
            <w:r w:rsidR="006F743B">
              <w:rPr>
                <w:rFonts w:ascii="Times New Roman" w:hAnsi="Times New Roman"/>
                <w:sz w:val="24"/>
                <w:szCs w:val="24"/>
              </w:rPr>
              <w:t>6</w:t>
            </w:r>
            <w:r w:rsidR="00A514A7" w:rsidRPr="007F18BC">
              <w:rPr>
                <w:rFonts w:ascii="Times New Roman" w:hAnsi="Times New Roman"/>
                <w:sz w:val="24"/>
                <w:szCs w:val="24"/>
              </w:rPr>
              <w:t xml:space="preserve"> к настоящему извещению</w:t>
            </w:r>
            <w:r w:rsidRPr="007F18BC">
              <w:rPr>
                <w:rFonts w:ascii="Times New Roman" w:hAnsi="Times New Roman"/>
                <w:sz w:val="24"/>
                <w:szCs w:val="24"/>
              </w:rPr>
              <w:t>);</w:t>
            </w:r>
          </w:p>
          <w:p w14:paraId="0E9A9A14" w14:textId="1ED60C2D" w:rsidR="00F65D59" w:rsidRPr="007F18BC" w:rsidRDefault="00F65D59" w:rsidP="00F65D59">
            <w:pPr>
              <w:pStyle w:val="ae"/>
              <w:numPr>
                <w:ilvl w:val="1"/>
                <w:numId w:val="4"/>
              </w:numPr>
              <w:tabs>
                <w:tab w:val="left" w:pos="426"/>
              </w:tabs>
              <w:spacing w:after="0" w:line="240" w:lineRule="auto"/>
              <w:ind w:left="0" w:firstLine="0"/>
              <w:jc w:val="both"/>
              <w:rPr>
                <w:rFonts w:ascii="Times New Roman" w:eastAsia="Times New Roman" w:hAnsi="Times New Roman"/>
                <w:sz w:val="24"/>
                <w:szCs w:val="24"/>
                <w:lang w:eastAsia="ru-RU"/>
              </w:rPr>
            </w:pPr>
            <w:r w:rsidRPr="007F18BC">
              <w:rPr>
                <w:rFonts w:ascii="Times New Roman" w:eastAsia="Times New Roman" w:hAnsi="Times New Roman"/>
                <w:sz w:val="24"/>
                <w:szCs w:val="24"/>
                <w:lang w:eastAsia="ru-RU"/>
              </w:rPr>
              <w:t xml:space="preserve">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 </w:t>
            </w:r>
            <w:r w:rsidR="00A514A7" w:rsidRPr="007F18BC">
              <w:rPr>
                <w:rFonts w:ascii="Times New Roman" w:eastAsia="Times New Roman" w:hAnsi="Times New Roman"/>
                <w:sz w:val="24"/>
                <w:szCs w:val="24"/>
                <w:lang w:eastAsia="ru-RU"/>
              </w:rPr>
              <w:t>(</w:t>
            </w:r>
            <w:r w:rsidR="00A514A7" w:rsidRPr="007F18BC">
              <w:rPr>
                <w:rFonts w:ascii="Times New Roman" w:hAnsi="Times New Roman"/>
                <w:sz w:val="24"/>
                <w:szCs w:val="24"/>
              </w:rPr>
              <w:t>Указывается Участником в Письме о подаче оферты – Приложение 3 к настоящему извещению);</w:t>
            </w:r>
          </w:p>
          <w:p w14:paraId="5C15B466" w14:textId="20E87A5B" w:rsidR="00F65D59" w:rsidRPr="007F18BC" w:rsidRDefault="00F65D59" w:rsidP="00F65D59">
            <w:pPr>
              <w:pStyle w:val="ae"/>
              <w:numPr>
                <w:ilvl w:val="1"/>
                <w:numId w:val="4"/>
              </w:numPr>
              <w:tabs>
                <w:tab w:val="left" w:pos="426"/>
              </w:tabs>
              <w:spacing w:after="0" w:line="240" w:lineRule="auto"/>
              <w:ind w:left="0" w:firstLine="0"/>
              <w:jc w:val="both"/>
              <w:rPr>
                <w:rFonts w:ascii="Times New Roman" w:eastAsia="Times New Roman" w:hAnsi="Times New Roman"/>
                <w:sz w:val="24"/>
                <w:szCs w:val="24"/>
                <w:lang w:eastAsia="ru-RU"/>
              </w:rPr>
            </w:pPr>
            <w:r w:rsidRPr="007F18BC">
              <w:rPr>
                <w:rFonts w:ascii="Times New Roman" w:eastAsia="Times New Roman" w:hAnsi="Times New Roman"/>
                <w:sz w:val="24"/>
                <w:szCs w:val="24"/>
                <w:lang w:eastAsia="ru-RU"/>
              </w:rPr>
              <w:t xml:space="preserve">отсутствие сведений об участнике закупки в реестре недобросовестных поставщиков, предусмотренном ст. 5 Федерального закона № 223-ФЗ и в реестре недобросовестных поставщиков, предусмотренном Федеральным законом от 5 апреля 2013 года </w:t>
            </w:r>
            <w:r w:rsidR="00287D6B">
              <w:rPr>
                <w:rFonts w:ascii="Times New Roman" w:eastAsia="Times New Roman" w:hAnsi="Times New Roman"/>
                <w:sz w:val="24"/>
                <w:szCs w:val="24"/>
                <w:lang w:eastAsia="ru-RU"/>
              </w:rPr>
              <w:t>№</w:t>
            </w:r>
            <w:r w:rsidRPr="007F18BC">
              <w:rPr>
                <w:rFonts w:ascii="Times New Roman" w:eastAsia="Times New Roman" w:hAnsi="Times New Roman"/>
                <w:sz w:val="24"/>
                <w:szCs w:val="24"/>
                <w:lang w:eastAsia="ru-RU"/>
              </w:rPr>
              <w:t xml:space="preserve"> 44-ФЗ «О контрактной системе в сфере закупок товаров, работ, услуг для обеспечения государственных и муниципальных нужд» </w:t>
            </w:r>
            <w:r w:rsidR="00A514A7" w:rsidRPr="007F18BC">
              <w:rPr>
                <w:rFonts w:ascii="Times New Roman" w:eastAsia="Times New Roman" w:hAnsi="Times New Roman"/>
                <w:sz w:val="24"/>
                <w:szCs w:val="24"/>
                <w:lang w:eastAsia="ru-RU"/>
              </w:rPr>
              <w:t>(</w:t>
            </w:r>
            <w:r w:rsidR="00A514A7" w:rsidRPr="007F18BC">
              <w:rPr>
                <w:rFonts w:ascii="Times New Roman" w:hAnsi="Times New Roman"/>
                <w:sz w:val="24"/>
                <w:szCs w:val="24"/>
              </w:rPr>
              <w:t>Указывается Участником в Письме о подаче оферты – Приложение 3 к настоящему извещению);</w:t>
            </w:r>
          </w:p>
          <w:p w14:paraId="47B6A3AB" w14:textId="247669C8" w:rsidR="00F65D59" w:rsidRPr="007F18BC" w:rsidRDefault="002A0D29" w:rsidP="00F65D59">
            <w:pPr>
              <w:pStyle w:val="ae"/>
              <w:numPr>
                <w:ilvl w:val="1"/>
                <w:numId w:val="4"/>
              </w:numPr>
              <w:tabs>
                <w:tab w:val="left" w:pos="426"/>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00F65D59" w:rsidRPr="007F18BC">
              <w:rPr>
                <w:rFonts w:ascii="Times New Roman" w:eastAsia="Times New Roman" w:hAnsi="Times New Roman"/>
                <w:sz w:val="24"/>
                <w:szCs w:val="24"/>
                <w:lang w:eastAsia="ru-RU"/>
              </w:rPr>
              <w:t xml:space="preserve">тсутствие связей, носящих характер аффилированности с лицами так или иначе связанными с Заказчиком </w:t>
            </w:r>
            <w:r w:rsidR="00A514A7" w:rsidRPr="007F18BC">
              <w:rPr>
                <w:rFonts w:ascii="Times New Roman" w:eastAsia="Times New Roman" w:hAnsi="Times New Roman"/>
                <w:sz w:val="24"/>
                <w:szCs w:val="24"/>
                <w:lang w:eastAsia="ru-RU"/>
              </w:rPr>
              <w:t>(</w:t>
            </w:r>
            <w:r w:rsidR="00A514A7" w:rsidRPr="007F18BC">
              <w:rPr>
                <w:rFonts w:ascii="Times New Roman" w:hAnsi="Times New Roman"/>
                <w:sz w:val="24"/>
                <w:szCs w:val="24"/>
              </w:rPr>
              <w:t>Указывается Участником в Письме о подаче оферты – Приложение 3 к настоящему извещению);</w:t>
            </w:r>
          </w:p>
          <w:p w14:paraId="44B19F34" w14:textId="32AED5FD" w:rsidR="00F65D59" w:rsidRPr="007F18BC" w:rsidRDefault="002A0D29" w:rsidP="00F65D59">
            <w:pPr>
              <w:pStyle w:val="ae"/>
              <w:numPr>
                <w:ilvl w:val="1"/>
                <w:numId w:val="4"/>
              </w:numPr>
              <w:tabs>
                <w:tab w:val="left" w:pos="426"/>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F65D59" w:rsidRPr="007F18BC">
              <w:rPr>
                <w:rFonts w:ascii="Times New Roman" w:eastAsia="Times New Roman" w:hAnsi="Times New Roman"/>
                <w:sz w:val="24"/>
                <w:szCs w:val="24"/>
                <w:lang w:eastAsia="ru-RU"/>
              </w:rPr>
              <w:t xml:space="preserve">огласие на обработку персональных данных </w:t>
            </w:r>
            <w:r w:rsidR="00A514A7" w:rsidRPr="007F18BC">
              <w:rPr>
                <w:rFonts w:ascii="Times New Roman" w:eastAsia="Times New Roman" w:hAnsi="Times New Roman"/>
                <w:sz w:val="24"/>
                <w:szCs w:val="24"/>
                <w:lang w:eastAsia="ru-RU"/>
              </w:rPr>
              <w:t>(</w:t>
            </w:r>
            <w:r w:rsidR="00A514A7" w:rsidRPr="007F18BC">
              <w:rPr>
                <w:rFonts w:ascii="Times New Roman" w:hAnsi="Times New Roman"/>
                <w:sz w:val="24"/>
                <w:szCs w:val="24"/>
              </w:rPr>
              <w:t>Указывается Участником в Письме о подаче оферты – Приложение 3 к настоящему извещению);</w:t>
            </w:r>
          </w:p>
          <w:p w14:paraId="03C808F7" w14:textId="69FF6F77" w:rsidR="00F80641" w:rsidRPr="007F18BC" w:rsidRDefault="002A0D29" w:rsidP="00587F98">
            <w:pPr>
              <w:autoSpaceDE w:val="0"/>
              <w:autoSpaceDN w:val="0"/>
              <w:adjustRightInd w:val="0"/>
              <w:spacing w:after="0" w:line="240" w:lineRule="auto"/>
              <w:jc w:val="both"/>
              <w:rPr>
                <w:rFonts w:ascii="Times New Roman" w:hAnsi="Times New Roman" w:cs="Times New Roman"/>
                <w:sz w:val="24"/>
                <w:szCs w:val="24"/>
              </w:rPr>
            </w:pPr>
            <w:r w:rsidRPr="002A0D29">
              <w:rPr>
                <w:rFonts w:ascii="Times New Roman" w:hAnsi="Times New Roman" w:cs="Times New Roman"/>
                <w:sz w:val="24"/>
                <w:szCs w:val="24"/>
              </w:rPr>
              <w:t>7) участник закупки не является иностранным агентом.</w:t>
            </w:r>
          </w:p>
        </w:tc>
      </w:tr>
      <w:tr w:rsidR="00F80641" w:rsidRPr="007F18BC" w14:paraId="3616C95C" w14:textId="77777777" w:rsidTr="0013447C">
        <w:tc>
          <w:tcPr>
            <w:tcW w:w="269" w:type="pct"/>
            <w:shd w:val="clear" w:color="auto" w:fill="auto"/>
          </w:tcPr>
          <w:p w14:paraId="7C2A7B94" w14:textId="217BDBF3"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lastRenderedPageBreak/>
              <w:t>1</w:t>
            </w:r>
            <w:r w:rsidR="009A2B78">
              <w:rPr>
                <w:rFonts w:ascii="Times New Roman" w:hAnsi="Times New Roman" w:cs="Times New Roman"/>
                <w:b/>
                <w:sz w:val="24"/>
                <w:szCs w:val="24"/>
              </w:rPr>
              <w:t>3</w:t>
            </w:r>
            <w:r w:rsidRPr="007F18BC">
              <w:rPr>
                <w:rFonts w:ascii="Times New Roman" w:hAnsi="Times New Roman" w:cs="Times New Roman"/>
                <w:b/>
                <w:sz w:val="24"/>
                <w:szCs w:val="24"/>
              </w:rPr>
              <w:t>.</w:t>
            </w:r>
          </w:p>
        </w:tc>
        <w:tc>
          <w:tcPr>
            <w:tcW w:w="1506" w:type="pct"/>
            <w:shd w:val="clear" w:color="auto" w:fill="auto"/>
          </w:tcPr>
          <w:p w14:paraId="04D3C5BE" w14:textId="77777777"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w:t>
            </w:r>
            <w:r w:rsidRPr="007F18BC">
              <w:rPr>
                <w:rFonts w:ascii="Times New Roman" w:hAnsi="Times New Roman" w:cs="Times New Roman"/>
                <w:b/>
                <w:sz w:val="24"/>
                <w:szCs w:val="24"/>
              </w:rPr>
              <w:lastRenderedPageBreak/>
              <w:t>объектов капитального строительства и закупки товаров, работ, услуг, связанных с использованием атомной энергии</w:t>
            </w:r>
          </w:p>
        </w:tc>
        <w:tc>
          <w:tcPr>
            <w:tcW w:w="3225" w:type="pct"/>
            <w:shd w:val="clear" w:color="auto" w:fill="auto"/>
          </w:tcPr>
          <w:p w14:paraId="4B55CFEE" w14:textId="77777777" w:rsidR="00F80641" w:rsidRPr="007F18BC" w:rsidRDefault="00F80641" w:rsidP="00F80641">
            <w:pPr>
              <w:autoSpaceDE w:val="0"/>
              <w:autoSpaceDN w:val="0"/>
              <w:adjustRightInd w:val="0"/>
              <w:spacing w:after="0" w:line="240" w:lineRule="auto"/>
              <w:jc w:val="both"/>
              <w:rPr>
                <w:rFonts w:ascii="Times New Roman" w:hAnsi="Times New Roman" w:cs="Times New Roman"/>
                <w:sz w:val="24"/>
                <w:szCs w:val="24"/>
              </w:rPr>
            </w:pPr>
            <w:r w:rsidRPr="007F18BC">
              <w:rPr>
                <w:rFonts w:ascii="Times New Roman" w:hAnsi="Times New Roman" w:cs="Times New Roman"/>
                <w:sz w:val="24"/>
                <w:szCs w:val="24"/>
              </w:rPr>
              <w:lastRenderedPageBreak/>
              <w:t>Не установлены</w:t>
            </w:r>
          </w:p>
        </w:tc>
      </w:tr>
      <w:tr w:rsidR="00F80641" w:rsidRPr="007F18BC" w14:paraId="68390077" w14:textId="77777777" w:rsidTr="0013447C">
        <w:tc>
          <w:tcPr>
            <w:tcW w:w="269" w:type="pct"/>
            <w:shd w:val="clear" w:color="auto" w:fill="auto"/>
          </w:tcPr>
          <w:p w14:paraId="2337977B" w14:textId="6A6A89AC"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1</w:t>
            </w:r>
            <w:r w:rsidR="009A2B78">
              <w:rPr>
                <w:rFonts w:ascii="Times New Roman" w:hAnsi="Times New Roman" w:cs="Times New Roman"/>
                <w:b/>
                <w:sz w:val="24"/>
                <w:szCs w:val="24"/>
              </w:rPr>
              <w:t>4</w:t>
            </w:r>
            <w:r w:rsidRPr="007F18BC">
              <w:rPr>
                <w:rFonts w:ascii="Times New Roman" w:hAnsi="Times New Roman" w:cs="Times New Roman"/>
                <w:b/>
                <w:sz w:val="24"/>
                <w:szCs w:val="24"/>
              </w:rPr>
              <w:t>.</w:t>
            </w:r>
          </w:p>
        </w:tc>
        <w:tc>
          <w:tcPr>
            <w:tcW w:w="1506" w:type="pct"/>
            <w:shd w:val="clear" w:color="auto" w:fill="auto"/>
          </w:tcPr>
          <w:p w14:paraId="26BB00FC" w14:textId="77777777"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Требования к содержанию, форме, оформлению и составу заявки на участие в закупке</w:t>
            </w:r>
          </w:p>
        </w:tc>
        <w:tc>
          <w:tcPr>
            <w:tcW w:w="3225" w:type="pct"/>
            <w:shd w:val="clear" w:color="auto" w:fill="auto"/>
          </w:tcPr>
          <w:p w14:paraId="5743C311" w14:textId="42690FFB" w:rsidR="00A514A7" w:rsidRPr="007F18BC" w:rsidRDefault="00A514A7" w:rsidP="009A2B78">
            <w:pPr>
              <w:spacing w:after="0"/>
              <w:jc w:val="both"/>
              <w:rPr>
                <w:rFonts w:ascii="Times New Roman" w:hAnsi="Times New Roman" w:cs="Times New Roman"/>
                <w:sz w:val="24"/>
                <w:szCs w:val="24"/>
              </w:rPr>
            </w:pPr>
            <w:r w:rsidRPr="007F18BC">
              <w:rPr>
                <w:rFonts w:ascii="Times New Roman" w:hAnsi="Times New Roman" w:cs="Times New Roman"/>
                <w:sz w:val="24"/>
                <w:szCs w:val="24"/>
              </w:rPr>
              <w:t>Заявка на участие в запросе котировок состоит из следующих документов:</w:t>
            </w:r>
          </w:p>
          <w:p w14:paraId="5D9F4242" w14:textId="0DFE9630" w:rsidR="00A514A7" w:rsidRPr="007F18BC" w:rsidRDefault="00A514A7" w:rsidP="009A2B78">
            <w:pPr>
              <w:numPr>
                <w:ilvl w:val="0"/>
                <w:numId w:val="5"/>
              </w:numPr>
              <w:tabs>
                <w:tab w:val="left" w:pos="709"/>
              </w:tabs>
              <w:spacing w:after="0" w:line="240" w:lineRule="auto"/>
              <w:ind w:left="34" w:firstLine="326"/>
              <w:contextualSpacing/>
              <w:jc w:val="both"/>
              <w:rPr>
                <w:rFonts w:ascii="Times New Roman" w:eastAsia="Calibri" w:hAnsi="Times New Roman" w:cs="Times New Roman"/>
                <w:sz w:val="24"/>
                <w:szCs w:val="24"/>
                <w:lang w:val="x-none"/>
              </w:rPr>
            </w:pPr>
            <w:r w:rsidRPr="007F18BC">
              <w:rPr>
                <w:rFonts w:ascii="Times New Roman" w:eastAsia="Calibri" w:hAnsi="Times New Roman" w:cs="Times New Roman"/>
                <w:sz w:val="24"/>
                <w:szCs w:val="24"/>
                <w:lang w:val="x-none"/>
              </w:rPr>
              <w:t xml:space="preserve">письмо о подаче оферты на участие в </w:t>
            </w:r>
            <w:r w:rsidRPr="007F18BC">
              <w:rPr>
                <w:rFonts w:ascii="Times New Roman" w:eastAsia="Calibri" w:hAnsi="Times New Roman" w:cs="Times New Roman"/>
                <w:sz w:val="24"/>
                <w:szCs w:val="24"/>
              </w:rPr>
              <w:t>запросе предложений</w:t>
            </w:r>
            <w:r w:rsidRPr="007F18BC">
              <w:rPr>
                <w:rFonts w:ascii="Times New Roman" w:eastAsia="Calibri" w:hAnsi="Times New Roman" w:cs="Times New Roman"/>
                <w:sz w:val="24"/>
                <w:szCs w:val="24"/>
                <w:lang w:val="x-none"/>
              </w:rPr>
              <w:t xml:space="preserve"> в электронной форме (</w:t>
            </w:r>
            <w:r w:rsidRPr="007F18BC">
              <w:rPr>
                <w:rFonts w:ascii="Times New Roman" w:hAnsi="Times New Roman" w:cs="Times New Roman"/>
                <w:sz w:val="24"/>
                <w:szCs w:val="24"/>
              </w:rPr>
              <w:t>Приложение 3 к настоящему извещению</w:t>
            </w:r>
            <w:r w:rsidRPr="007F18BC">
              <w:rPr>
                <w:rFonts w:ascii="Times New Roman" w:eastAsia="Calibri" w:hAnsi="Times New Roman" w:cs="Times New Roman"/>
                <w:sz w:val="24"/>
                <w:szCs w:val="24"/>
                <w:lang w:val="x-none"/>
              </w:rPr>
              <w:t>);</w:t>
            </w:r>
          </w:p>
          <w:p w14:paraId="41BDCB13" w14:textId="4375BF10" w:rsidR="00A514A7" w:rsidRPr="007F18BC" w:rsidRDefault="00A514A7" w:rsidP="00A514A7">
            <w:pPr>
              <w:numPr>
                <w:ilvl w:val="0"/>
                <w:numId w:val="5"/>
              </w:numPr>
              <w:tabs>
                <w:tab w:val="left" w:pos="709"/>
              </w:tabs>
              <w:spacing w:after="0" w:line="240" w:lineRule="auto"/>
              <w:ind w:left="34" w:firstLine="326"/>
              <w:contextualSpacing/>
              <w:jc w:val="both"/>
              <w:rPr>
                <w:rFonts w:ascii="Times New Roman" w:hAnsi="Times New Roman" w:cs="Times New Roman"/>
                <w:sz w:val="24"/>
                <w:szCs w:val="24"/>
              </w:rPr>
            </w:pPr>
            <w:r w:rsidRPr="007F18BC">
              <w:rPr>
                <w:rFonts w:ascii="Times New Roman" w:hAnsi="Times New Roman" w:cs="Times New Roman"/>
                <w:sz w:val="24"/>
                <w:szCs w:val="24"/>
              </w:rPr>
              <w:t>техническое предложение (Приложение 3 к настоящему извещению, приложение №2 к письму о подачи оферты);</w:t>
            </w:r>
          </w:p>
          <w:p w14:paraId="29245D5D" w14:textId="3B4AC124" w:rsidR="00A514A7" w:rsidRPr="007F18BC" w:rsidRDefault="00A514A7" w:rsidP="00A514A7">
            <w:pPr>
              <w:numPr>
                <w:ilvl w:val="0"/>
                <w:numId w:val="5"/>
              </w:numPr>
              <w:tabs>
                <w:tab w:val="left" w:pos="709"/>
              </w:tabs>
              <w:spacing w:after="0" w:line="240" w:lineRule="auto"/>
              <w:ind w:left="34" w:firstLine="326"/>
              <w:contextualSpacing/>
              <w:jc w:val="both"/>
              <w:rPr>
                <w:rFonts w:ascii="Times New Roman" w:hAnsi="Times New Roman" w:cs="Times New Roman"/>
                <w:sz w:val="24"/>
                <w:szCs w:val="24"/>
              </w:rPr>
            </w:pPr>
            <w:r w:rsidRPr="007F18BC">
              <w:rPr>
                <w:rFonts w:ascii="Times New Roman" w:hAnsi="Times New Roman" w:cs="Times New Roman"/>
                <w:sz w:val="24"/>
                <w:szCs w:val="24"/>
              </w:rPr>
              <w:t xml:space="preserve">анкета Участника (Приложение 3 к настоящему извещению, приложение № 3 к письму о подачи оферты); </w:t>
            </w:r>
          </w:p>
          <w:p w14:paraId="735C9ECA" w14:textId="77777777" w:rsidR="00A514A7" w:rsidRPr="007F18BC" w:rsidRDefault="00A514A7" w:rsidP="00A514A7">
            <w:pPr>
              <w:numPr>
                <w:ilvl w:val="0"/>
                <w:numId w:val="5"/>
              </w:numPr>
              <w:tabs>
                <w:tab w:val="left" w:pos="709"/>
              </w:tabs>
              <w:spacing w:after="0" w:line="240" w:lineRule="auto"/>
              <w:ind w:left="34" w:firstLine="326"/>
              <w:contextualSpacing/>
              <w:jc w:val="both"/>
              <w:rPr>
                <w:rFonts w:ascii="Times New Roman" w:eastAsia="Calibri" w:hAnsi="Times New Roman" w:cs="Times New Roman"/>
                <w:sz w:val="24"/>
                <w:szCs w:val="24"/>
                <w:lang w:val="x-none"/>
              </w:rPr>
            </w:pPr>
            <w:r w:rsidRPr="007F18BC">
              <w:rPr>
                <w:rFonts w:ascii="Times New Roman" w:eastAsia="Calibri" w:hAnsi="Times New Roman" w:cs="Times New Roman"/>
                <w:sz w:val="24"/>
                <w:szCs w:val="24"/>
                <w:lang w:val="x-none"/>
              </w:rPr>
              <w:t xml:space="preserve">копия выписки из Единого государственного реестра юридических лиц, полученная не ранее чем за </w:t>
            </w:r>
            <w:r w:rsidRPr="007F18BC">
              <w:rPr>
                <w:rFonts w:ascii="Times New Roman" w:eastAsia="Calibri" w:hAnsi="Times New Roman" w:cs="Times New Roman"/>
                <w:sz w:val="24"/>
                <w:szCs w:val="24"/>
              </w:rPr>
              <w:t xml:space="preserve">один </w:t>
            </w:r>
            <w:r w:rsidRPr="007F18BC">
              <w:rPr>
                <w:rFonts w:ascii="Times New Roman" w:eastAsia="Calibri" w:hAnsi="Times New Roman" w:cs="Times New Roman"/>
                <w:sz w:val="24"/>
                <w:szCs w:val="24"/>
                <w:lang w:val="x-none"/>
              </w:rPr>
              <w:t xml:space="preserve">месяц до дня размещения </w:t>
            </w:r>
            <w:r w:rsidRPr="007F18BC">
              <w:rPr>
                <w:rFonts w:ascii="Times New Roman" w:eastAsia="Calibri" w:hAnsi="Times New Roman" w:cs="Times New Roman"/>
                <w:sz w:val="24"/>
                <w:szCs w:val="24"/>
              </w:rPr>
              <w:t>в ЕИС</w:t>
            </w:r>
            <w:r w:rsidRPr="007F18BC">
              <w:rPr>
                <w:rFonts w:ascii="Times New Roman" w:eastAsia="Calibri" w:hAnsi="Times New Roman" w:cs="Times New Roman"/>
                <w:sz w:val="24"/>
                <w:szCs w:val="24"/>
                <w:lang w:val="x-none"/>
              </w:rPr>
              <w:t xml:space="preserve"> Документации о закупке;</w:t>
            </w:r>
          </w:p>
          <w:p w14:paraId="4344AD3C" w14:textId="77777777" w:rsidR="00A514A7" w:rsidRPr="007F18BC" w:rsidRDefault="00A514A7" w:rsidP="00A514A7">
            <w:pPr>
              <w:tabs>
                <w:tab w:val="left" w:pos="709"/>
              </w:tabs>
              <w:ind w:left="34"/>
              <w:contextualSpacing/>
              <w:jc w:val="both"/>
              <w:rPr>
                <w:rFonts w:ascii="Times New Roman" w:eastAsia="Calibri" w:hAnsi="Times New Roman" w:cs="Times New Roman"/>
                <w:sz w:val="24"/>
                <w:szCs w:val="24"/>
                <w:lang w:val="x-none"/>
              </w:rPr>
            </w:pPr>
            <w:r w:rsidRPr="007F18BC">
              <w:rPr>
                <w:rFonts w:ascii="Times New Roman" w:eastAsia="Calibri" w:hAnsi="Times New Roman" w:cs="Times New Roman"/>
                <w:sz w:val="24"/>
                <w:szCs w:val="24"/>
                <w:lang w:val="x-none"/>
              </w:rPr>
              <w:t>Участник имеет право представить выписку из ЕГРЮЛ, полученную с использованием интернет-сервиса «Предоставление сведений из ЕГРЮЛ о конкретном юридическом лице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уполномоченного лица налогового органа. Выписка из ЕГРЮЛ, полученная с использованием любого иного интернет-сервиса, Заказчиком к рассмотрению не принимается;</w:t>
            </w:r>
          </w:p>
          <w:p w14:paraId="3CB6A865" w14:textId="77777777" w:rsidR="00A514A7" w:rsidRPr="007F18BC" w:rsidRDefault="00A514A7" w:rsidP="00A514A7">
            <w:pPr>
              <w:tabs>
                <w:tab w:val="left" w:pos="709"/>
              </w:tabs>
              <w:autoSpaceDE w:val="0"/>
              <w:autoSpaceDN w:val="0"/>
              <w:adjustRightInd w:val="0"/>
              <w:contextualSpacing/>
              <w:jc w:val="both"/>
              <w:rPr>
                <w:rFonts w:ascii="Times New Roman" w:hAnsi="Times New Roman" w:cs="Times New Roman"/>
                <w:sz w:val="24"/>
                <w:szCs w:val="24"/>
              </w:rPr>
            </w:pPr>
            <w:r w:rsidRPr="007F18BC">
              <w:rPr>
                <w:rFonts w:ascii="Times New Roman" w:hAnsi="Times New Roman" w:cs="Times New Roman"/>
                <w:sz w:val="24"/>
                <w:szCs w:val="24"/>
                <w:u w:val="single"/>
              </w:rPr>
              <w:t>Для индивидуального предпринимателя:</w:t>
            </w:r>
            <w:r w:rsidRPr="007F18BC">
              <w:rPr>
                <w:rFonts w:ascii="Times New Roman" w:hAnsi="Times New Roman" w:cs="Times New Roman"/>
                <w:sz w:val="24"/>
                <w:szCs w:val="24"/>
              </w:rPr>
              <w:t xml:space="preserve"> копия выписки из Единого государственного реестра индивидуальных предпринимателей, полученная не ранее чем за один месяц до дня размещения в ЕИС Документации о закупке;</w:t>
            </w:r>
          </w:p>
          <w:p w14:paraId="4666FD1D" w14:textId="71188569" w:rsidR="00A514A7" w:rsidRPr="007F18BC" w:rsidRDefault="00A514A7" w:rsidP="00A514A7">
            <w:pPr>
              <w:numPr>
                <w:ilvl w:val="0"/>
                <w:numId w:val="5"/>
              </w:numPr>
              <w:tabs>
                <w:tab w:val="left" w:pos="709"/>
              </w:tabs>
              <w:autoSpaceDE w:val="0"/>
              <w:autoSpaceDN w:val="0"/>
              <w:adjustRightInd w:val="0"/>
              <w:spacing w:after="0" w:line="240" w:lineRule="auto"/>
              <w:ind w:left="34" w:firstLine="326"/>
              <w:contextualSpacing/>
              <w:jc w:val="both"/>
              <w:rPr>
                <w:rFonts w:ascii="Times New Roman" w:hAnsi="Times New Roman" w:cs="Times New Roman"/>
                <w:sz w:val="24"/>
                <w:szCs w:val="24"/>
              </w:rPr>
            </w:pPr>
            <w:r w:rsidRPr="007F18BC">
              <w:rPr>
                <w:rFonts w:ascii="Times New Roman" w:hAnsi="Times New Roman" w:cs="Times New Roman"/>
                <w:sz w:val="24"/>
                <w:szCs w:val="24"/>
              </w:rPr>
              <w:t>копия документа о государственной регистрации юридического лица в соответствии с законодательством; для юридического лица, зарегистрированного после 1 января 2017 года - копию листа записи ЕГРЮЛ</w:t>
            </w:r>
            <w:r w:rsidR="003D4C49">
              <w:rPr>
                <w:rFonts w:ascii="Times New Roman" w:hAnsi="Times New Roman" w:cs="Times New Roman"/>
                <w:sz w:val="24"/>
                <w:szCs w:val="24"/>
              </w:rPr>
              <w:t>;</w:t>
            </w:r>
          </w:p>
          <w:p w14:paraId="780913E1" w14:textId="77777777" w:rsidR="00A514A7" w:rsidRPr="007F18BC" w:rsidRDefault="00A514A7" w:rsidP="00A514A7">
            <w:pPr>
              <w:numPr>
                <w:ilvl w:val="0"/>
                <w:numId w:val="5"/>
              </w:numPr>
              <w:tabs>
                <w:tab w:val="left" w:pos="709"/>
              </w:tabs>
              <w:autoSpaceDE w:val="0"/>
              <w:autoSpaceDN w:val="0"/>
              <w:adjustRightInd w:val="0"/>
              <w:spacing w:after="0" w:line="240" w:lineRule="auto"/>
              <w:ind w:left="34" w:firstLine="326"/>
              <w:contextualSpacing/>
              <w:jc w:val="both"/>
              <w:rPr>
                <w:rFonts w:ascii="Times New Roman" w:hAnsi="Times New Roman" w:cs="Times New Roman"/>
                <w:sz w:val="24"/>
                <w:szCs w:val="24"/>
              </w:rPr>
            </w:pPr>
            <w:r w:rsidRPr="007F18BC">
              <w:rPr>
                <w:rFonts w:ascii="Times New Roman" w:hAnsi="Times New Roman" w:cs="Times New Roman"/>
                <w:sz w:val="24"/>
                <w:szCs w:val="24"/>
              </w:rPr>
              <w:t xml:space="preserve">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 </w:t>
            </w:r>
          </w:p>
          <w:p w14:paraId="0F4C907C" w14:textId="77777777" w:rsidR="00A514A7" w:rsidRPr="007F18BC" w:rsidRDefault="00A514A7" w:rsidP="00827757">
            <w:pPr>
              <w:numPr>
                <w:ilvl w:val="0"/>
                <w:numId w:val="5"/>
              </w:numPr>
              <w:tabs>
                <w:tab w:val="left" w:pos="709"/>
              </w:tabs>
              <w:autoSpaceDE w:val="0"/>
              <w:autoSpaceDN w:val="0"/>
              <w:adjustRightInd w:val="0"/>
              <w:spacing w:after="0" w:line="240" w:lineRule="auto"/>
              <w:ind w:left="720" w:hanging="400"/>
              <w:contextualSpacing/>
              <w:jc w:val="both"/>
              <w:rPr>
                <w:rFonts w:ascii="Times New Roman" w:hAnsi="Times New Roman" w:cs="Times New Roman"/>
                <w:sz w:val="24"/>
                <w:szCs w:val="24"/>
              </w:rPr>
            </w:pPr>
            <w:r w:rsidRPr="007F18BC">
              <w:rPr>
                <w:rFonts w:ascii="Times New Roman" w:hAnsi="Times New Roman" w:cs="Times New Roman"/>
                <w:sz w:val="24"/>
                <w:szCs w:val="24"/>
              </w:rPr>
              <w:t>копии учредительных документов;</w:t>
            </w:r>
          </w:p>
          <w:p w14:paraId="074F8E56" w14:textId="77777777" w:rsidR="00A514A7" w:rsidRPr="007F18BC" w:rsidRDefault="00A514A7" w:rsidP="00A514A7">
            <w:pPr>
              <w:numPr>
                <w:ilvl w:val="0"/>
                <w:numId w:val="5"/>
              </w:numPr>
              <w:tabs>
                <w:tab w:val="left" w:pos="709"/>
              </w:tabs>
              <w:autoSpaceDE w:val="0"/>
              <w:autoSpaceDN w:val="0"/>
              <w:adjustRightInd w:val="0"/>
              <w:spacing w:after="0" w:line="240" w:lineRule="auto"/>
              <w:ind w:left="34" w:firstLine="326"/>
              <w:contextualSpacing/>
              <w:jc w:val="both"/>
              <w:rPr>
                <w:rFonts w:ascii="Times New Roman" w:hAnsi="Times New Roman" w:cs="Times New Roman"/>
                <w:sz w:val="24"/>
                <w:szCs w:val="24"/>
              </w:rPr>
            </w:pPr>
            <w:r w:rsidRPr="007F18BC">
              <w:rPr>
                <w:rFonts w:ascii="Times New Roman" w:hAnsi="Times New Roman" w:cs="Times New Roman"/>
                <w:sz w:val="24"/>
                <w:szCs w:val="24"/>
              </w:rPr>
              <w:t xml:space="preserve">копии документов, подтверждающих полномочия представителя Участника.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w:t>
            </w:r>
            <w:r w:rsidRPr="007F18BC">
              <w:rPr>
                <w:rFonts w:ascii="Times New Roman" w:hAnsi="Times New Roman" w:cs="Times New Roman"/>
                <w:sz w:val="24"/>
                <w:szCs w:val="24"/>
              </w:rPr>
              <w:lastRenderedPageBreak/>
              <w:t>основании доверенности, то копия такой доверенности и копия документов, подтверждающих право представителя, выдавшего доверенность, выдавать такую доверенность;</w:t>
            </w:r>
          </w:p>
          <w:p w14:paraId="12142FF1" w14:textId="7987C246" w:rsidR="00A514A7" w:rsidRPr="007F18BC" w:rsidRDefault="00A514A7" w:rsidP="00A514A7">
            <w:pPr>
              <w:pStyle w:val="ae"/>
              <w:keepNext/>
              <w:numPr>
                <w:ilvl w:val="0"/>
                <w:numId w:val="5"/>
              </w:numPr>
              <w:spacing w:after="0" w:line="240" w:lineRule="auto"/>
              <w:ind w:left="0" w:firstLine="284"/>
              <w:jc w:val="both"/>
              <w:rPr>
                <w:rFonts w:ascii="Times New Roman" w:hAnsi="Times New Roman"/>
                <w:sz w:val="24"/>
                <w:szCs w:val="24"/>
              </w:rPr>
            </w:pPr>
            <w:r w:rsidRPr="007F18BC">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 (подтверждается в случае отсутствия задолженности справкой из уполномоченного налогового органа (код по форме КНД 1120101), в случае наличия задолженности, дополнительно должна быть приложена расшифровка задолженности (код по форме КНД 116008</w:t>
            </w:r>
            <w:r w:rsidR="00852376">
              <w:rPr>
                <w:rFonts w:ascii="Times New Roman" w:hAnsi="Times New Roman"/>
                <w:sz w:val="24"/>
                <w:szCs w:val="24"/>
              </w:rPr>
              <w:t>2</w:t>
            </w:r>
            <w:r w:rsidRPr="007F18BC">
              <w:rPr>
                <w:rFonts w:ascii="Times New Roman" w:hAnsi="Times New Roman"/>
                <w:sz w:val="24"/>
                <w:szCs w:val="24"/>
              </w:rPr>
              <w:t>) и бухгалтерский баланс за предшествующий год);</w:t>
            </w:r>
          </w:p>
          <w:p w14:paraId="2B7FFAF5" w14:textId="77777777" w:rsidR="00A514A7" w:rsidRPr="007F18BC" w:rsidRDefault="00A514A7" w:rsidP="00A514A7">
            <w:pPr>
              <w:numPr>
                <w:ilvl w:val="0"/>
                <w:numId w:val="5"/>
              </w:numPr>
              <w:tabs>
                <w:tab w:val="left" w:pos="709"/>
              </w:tabs>
              <w:spacing w:after="0" w:line="240" w:lineRule="auto"/>
              <w:ind w:left="34" w:firstLine="326"/>
              <w:contextualSpacing/>
              <w:jc w:val="both"/>
              <w:rPr>
                <w:rFonts w:ascii="Times New Roman" w:hAnsi="Times New Roman" w:cs="Times New Roman"/>
                <w:iCs/>
                <w:sz w:val="24"/>
                <w:szCs w:val="24"/>
              </w:rPr>
            </w:pPr>
            <w:r w:rsidRPr="007F18BC">
              <w:rPr>
                <w:rFonts w:ascii="Times New Roman" w:hAnsi="Times New Roman" w:cs="Times New Roman"/>
                <w:iCs/>
                <w:sz w:val="24"/>
                <w:szCs w:val="24"/>
              </w:rPr>
              <w:t>копия основного документа, удостоверяющего личность, для индивидуального предпринимателя и физического лица;</w:t>
            </w:r>
          </w:p>
          <w:p w14:paraId="50CF05C8" w14:textId="040779D7" w:rsidR="00A514A7" w:rsidRPr="00F3155C" w:rsidRDefault="00A514A7" w:rsidP="00F3155C">
            <w:pPr>
              <w:numPr>
                <w:ilvl w:val="0"/>
                <w:numId w:val="5"/>
              </w:numPr>
              <w:tabs>
                <w:tab w:val="left" w:pos="709"/>
              </w:tabs>
              <w:spacing w:after="0" w:line="240" w:lineRule="auto"/>
              <w:ind w:left="34" w:firstLine="326"/>
              <w:contextualSpacing/>
              <w:jc w:val="both"/>
              <w:rPr>
                <w:rFonts w:ascii="Times New Roman" w:hAnsi="Times New Roman" w:cs="Times New Roman"/>
                <w:iCs/>
                <w:sz w:val="24"/>
                <w:szCs w:val="24"/>
              </w:rPr>
            </w:pPr>
            <w:r w:rsidRPr="007F18BC">
              <w:rPr>
                <w:rFonts w:ascii="Times New Roman" w:hAnsi="Times New Roman" w:cs="Times New Roman"/>
                <w:iCs/>
                <w:sz w:val="24"/>
                <w:szCs w:val="24"/>
              </w:rPr>
              <w:t>копия свидетельства о присвоении идентификационного номера налогоплательщика, для физического лица</w:t>
            </w:r>
            <w:r w:rsidR="00F3155C">
              <w:rPr>
                <w:rFonts w:ascii="Times New Roman" w:hAnsi="Times New Roman" w:cs="Times New Roman"/>
                <w:iCs/>
                <w:sz w:val="24"/>
                <w:szCs w:val="24"/>
              </w:rPr>
              <w:t>;</w:t>
            </w:r>
          </w:p>
          <w:p w14:paraId="311DB87A" w14:textId="77777777" w:rsidR="00A514A7" w:rsidRPr="007F18BC" w:rsidRDefault="00A514A7" w:rsidP="00A514A7">
            <w:pPr>
              <w:numPr>
                <w:ilvl w:val="0"/>
                <w:numId w:val="5"/>
              </w:numPr>
              <w:tabs>
                <w:tab w:val="left" w:pos="709"/>
              </w:tabs>
              <w:spacing w:after="0" w:line="240" w:lineRule="auto"/>
              <w:ind w:left="34" w:firstLine="326"/>
              <w:contextualSpacing/>
              <w:jc w:val="both"/>
              <w:rPr>
                <w:rFonts w:ascii="Times New Roman" w:hAnsi="Times New Roman" w:cs="Times New Roman"/>
                <w:sz w:val="24"/>
                <w:szCs w:val="24"/>
                <w:lang w:val="x-none"/>
              </w:rPr>
            </w:pPr>
            <w:r w:rsidRPr="007F18BC">
              <w:rPr>
                <w:rFonts w:ascii="Times New Roman" w:hAnsi="Times New Roman" w:cs="Times New Roman"/>
                <w:sz w:val="24"/>
                <w:szCs w:val="24"/>
              </w:rPr>
              <w:t>в случае применения Участником упрощенной системы налогообложения, копию уведомления о переходе на упрощенную систему налогообложения;</w:t>
            </w:r>
          </w:p>
          <w:p w14:paraId="44A15DDB" w14:textId="23525856" w:rsidR="00A514A7" w:rsidRPr="009A2B78" w:rsidRDefault="00A514A7" w:rsidP="009A2B78">
            <w:pPr>
              <w:numPr>
                <w:ilvl w:val="0"/>
                <w:numId w:val="5"/>
              </w:numPr>
              <w:tabs>
                <w:tab w:val="left" w:pos="709"/>
              </w:tabs>
              <w:spacing w:after="0" w:line="240" w:lineRule="auto"/>
              <w:ind w:left="34" w:firstLine="326"/>
              <w:contextualSpacing/>
              <w:jc w:val="both"/>
              <w:rPr>
                <w:rFonts w:ascii="Times New Roman" w:hAnsi="Times New Roman" w:cs="Times New Roman"/>
                <w:sz w:val="24"/>
                <w:szCs w:val="24"/>
              </w:rPr>
            </w:pPr>
            <w:r w:rsidRPr="007F18BC">
              <w:rPr>
                <w:rFonts w:ascii="Times New Roman" w:hAnsi="Times New Roman" w:cs="Times New Roman"/>
                <w:sz w:val="24"/>
                <w:szCs w:val="24"/>
              </w:rPr>
              <w:t>в случае если на стороне одного Участника выступает несколько физических/юридических лиц, Заявка должна содержать соглашения об образовании коллективного участника</w:t>
            </w:r>
            <w:r w:rsidR="009A2B78">
              <w:rPr>
                <w:rFonts w:ascii="Times New Roman" w:hAnsi="Times New Roman" w:cs="Times New Roman"/>
                <w:sz w:val="24"/>
                <w:szCs w:val="24"/>
              </w:rPr>
              <w:t>;</w:t>
            </w:r>
          </w:p>
          <w:p w14:paraId="503C5B0C" w14:textId="4EB88439" w:rsidR="00A514A7" w:rsidRPr="009A2B78" w:rsidRDefault="009A2B78" w:rsidP="009A2B78">
            <w:pPr>
              <w:spacing w:after="0" w:line="240" w:lineRule="auto"/>
              <w:ind w:left="31" w:firstLine="284"/>
              <w:contextualSpacing/>
              <w:jc w:val="both"/>
              <w:rPr>
                <w:rFonts w:ascii="Times New Roman" w:hAnsi="Times New Roman" w:cs="Times New Roman"/>
                <w:sz w:val="24"/>
                <w:szCs w:val="24"/>
                <w:lang w:val="x-none"/>
              </w:rPr>
            </w:pPr>
            <w:r>
              <w:rPr>
                <w:rFonts w:ascii="Times New Roman" w:hAnsi="Times New Roman" w:cs="Times New Roman"/>
                <w:sz w:val="24"/>
                <w:szCs w:val="24"/>
              </w:rPr>
              <w:t xml:space="preserve">14) </w:t>
            </w:r>
            <w:r w:rsidR="00A514A7" w:rsidRPr="007F18BC">
              <w:rPr>
                <w:rFonts w:ascii="Times New Roman" w:hAnsi="Times New Roman" w:cs="Times New Roman"/>
                <w:sz w:val="24"/>
                <w:szCs w:val="24"/>
                <w:lang w:val="x-none"/>
              </w:rPr>
              <w:t>оферта (</w:t>
            </w:r>
            <w:r w:rsidR="00A514A7" w:rsidRPr="007F18BC">
              <w:rPr>
                <w:rFonts w:ascii="Times New Roman" w:hAnsi="Times New Roman" w:cs="Times New Roman"/>
                <w:sz w:val="24"/>
                <w:szCs w:val="24"/>
              </w:rPr>
              <w:t>Приложение 3 к настоящему извещению</w:t>
            </w:r>
            <w:r w:rsidR="00A514A7" w:rsidRPr="007F18BC">
              <w:rPr>
                <w:rFonts w:ascii="Times New Roman" w:hAnsi="Times New Roman" w:cs="Times New Roman"/>
                <w:sz w:val="24"/>
                <w:szCs w:val="24"/>
                <w:lang w:val="x-none"/>
              </w:rPr>
              <w:t>, приложение №1 к письму о подаче оферты)</w:t>
            </w:r>
            <w:r w:rsidR="00A514A7" w:rsidRPr="007F18BC">
              <w:rPr>
                <w:rFonts w:ascii="Times New Roman" w:hAnsi="Times New Roman" w:cs="Times New Roman"/>
                <w:sz w:val="24"/>
                <w:szCs w:val="24"/>
              </w:rPr>
              <w:t xml:space="preserve">. </w:t>
            </w:r>
          </w:p>
          <w:p w14:paraId="1CAB0705" w14:textId="369A13E3" w:rsidR="00F80641" w:rsidRPr="009A2B78" w:rsidRDefault="00A514A7" w:rsidP="009A2B78">
            <w:pPr>
              <w:ind w:left="31"/>
              <w:contextualSpacing/>
              <w:jc w:val="both"/>
              <w:rPr>
                <w:rFonts w:ascii="Times New Roman" w:hAnsi="Times New Roman" w:cs="Times New Roman"/>
                <w:b/>
                <w:sz w:val="24"/>
                <w:szCs w:val="24"/>
                <w:u w:val="single"/>
              </w:rPr>
            </w:pPr>
            <w:r w:rsidRPr="007F18BC">
              <w:rPr>
                <w:rFonts w:ascii="Times New Roman" w:hAnsi="Times New Roman" w:cs="Times New Roman"/>
                <w:sz w:val="24"/>
                <w:szCs w:val="24"/>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r w:rsidR="009A2B78">
              <w:rPr>
                <w:rFonts w:ascii="Times New Roman" w:hAnsi="Times New Roman" w:cs="Times New Roman"/>
                <w:sz w:val="24"/>
                <w:szCs w:val="24"/>
              </w:rPr>
              <w:t xml:space="preserve"> </w:t>
            </w:r>
          </w:p>
        </w:tc>
      </w:tr>
      <w:tr w:rsidR="00F80641" w:rsidRPr="007F18BC" w14:paraId="0A49FEF3" w14:textId="77777777" w:rsidTr="0013447C">
        <w:tc>
          <w:tcPr>
            <w:tcW w:w="269" w:type="pct"/>
            <w:shd w:val="clear" w:color="auto" w:fill="auto"/>
          </w:tcPr>
          <w:p w14:paraId="6DD3B12A" w14:textId="2593EECD"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lastRenderedPageBreak/>
              <w:t>1</w:t>
            </w:r>
            <w:r w:rsidR="009A2B78">
              <w:rPr>
                <w:rFonts w:ascii="Times New Roman" w:hAnsi="Times New Roman" w:cs="Times New Roman"/>
                <w:b/>
                <w:sz w:val="24"/>
                <w:szCs w:val="24"/>
              </w:rPr>
              <w:t>5</w:t>
            </w:r>
            <w:r w:rsidRPr="007F18BC">
              <w:rPr>
                <w:rFonts w:ascii="Times New Roman" w:hAnsi="Times New Roman" w:cs="Times New Roman"/>
                <w:b/>
                <w:sz w:val="24"/>
                <w:szCs w:val="24"/>
              </w:rPr>
              <w:t>.</w:t>
            </w:r>
          </w:p>
        </w:tc>
        <w:tc>
          <w:tcPr>
            <w:tcW w:w="1506" w:type="pct"/>
            <w:shd w:val="clear" w:color="auto" w:fill="auto"/>
          </w:tcPr>
          <w:p w14:paraId="6D409396" w14:textId="77777777"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Требования к описанию участниками закупки поставляемого товара, выполняемой работы, оказываемой услуги, их количественных и качественных характеристик</w:t>
            </w:r>
          </w:p>
        </w:tc>
        <w:tc>
          <w:tcPr>
            <w:tcW w:w="3225" w:type="pct"/>
            <w:shd w:val="clear" w:color="auto" w:fill="auto"/>
          </w:tcPr>
          <w:p w14:paraId="4AB8258D" w14:textId="2AB40094" w:rsidR="00A514A7" w:rsidRPr="007328D1" w:rsidRDefault="007328D1" w:rsidP="008B7EBC">
            <w:pPr>
              <w:tabs>
                <w:tab w:val="left" w:pos="709"/>
                <w:tab w:val="left" w:pos="993"/>
                <w:tab w:val="left" w:pos="1134"/>
                <w:tab w:val="left" w:pos="1276"/>
              </w:tabs>
              <w:spacing w:after="0"/>
              <w:jc w:val="both"/>
              <w:rPr>
                <w:rFonts w:ascii="Times New Roman" w:hAnsi="Times New Roman"/>
                <w:b/>
                <w:sz w:val="24"/>
                <w:szCs w:val="24"/>
              </w:rPr>
            </w:pPr>
            <w:r>
              <w:rPr>
                <w:rFonts w:ascii="Times New Roman" w:hAnsi="Times New Roman"/>
                <w:sz w:val="24"/>
                <w:szCs w:val="24"/>
              </w:rPr>
              <w:t>16.1.</w:t>
            </w:r>
            <w:r w:rsidR="00A514A7" w:rsidRPr="007328D1">
              <w:rPr>
                <w:rFonts w:ascii="Times New Roman" w:hAnsi="Times New Roman"/>
                <w:sz w:val="24"/>
                <w:szCs w:val="24"/>
              </w:rPr>
              <w:t xml:space="preserve"> Заявка на участие в </w:t>
            </w:r>
            <w:r w:rsidR="00F75775">
              <w:rPr>
                <w:rFonts w:ascii="Times New Roman" w:hAnsi="Times New Roman"/>
                <w:sz w:val="24"/>
                <w:szCs w:val="24"/>
              </w:rPr>
              <w:t xml:space="preserve">неконкурентном </w:t>
            </w:r>
            <w:r w:rsidR="00A514A7" w:rsidRPr="007328D1">
              <w:rPr>
                <w:rFonts w:ascii="Times New Roman" w:hAnsi="Times New Roman"/>
                <w:sz w:val="24"/>
                <w:szCs w:val="24"/>
              </w:rPr>
              <w:t xml:space="preserve">запросе </w:t>
            </w:r>
            <w:r w:rsidR="0031022C" w:rsidRPr="007328D1">
              <w:rPr>
                <w:rFonts w:ascii="Times New Roman" w:hAnsi="Times New Roman"/>
                <w:sz w:val="24"/>
                <w:szCs w:val="24"/>
              </w:rPr>
              <w:t>котировок</w:t>
            </w:r>
            <w:r w:rsidR="00A514A7" w:rsidRPr="007328D1">
              <w:rPr>
                <w:rFonts w:ascii="Times New Roman" w:hAnsi="Times New Roman"/>
                <w:sz w:val="24"/>
                <w:szCs w:val="24"/>
              </w:rPr>
              <w:t xml:space="preserve">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w:t>
            </w:r>
            <w:r w:rsidR="0008351A" w:rsidRPr="007328D1">
              <w:rPr>
                <w:rFonts w:ascii="Times New Roman" w:hAnsi="Times New Roman"/>
                <w:sz w:val="24"/>
                <w:szCs w:val="24"/>
              </w:rPr>
              <w:t>извещения.</w:t>
            </w:r>
          </w:p>
          <w:p w14:paraId="3BDA1521" w14:textId="730218DB" w:rsidR="009A2B78" w:rsidRPr="007328D1" w:rsidRDefault="007328D1" w:rsidP="008B7EBC">
            <w:pPr>
              <w:tabs>
                <w:tab w:val="left" w:pos="709"/>
                <w:tab w:val="left" w:pos="993"/>
                <w:tab w:val="left" w:pos="1134"/>
                <w:tab w:val="left" w:pos="1276"/>
              </w:tabs>
              <w:spacing w:after="0"/>
              <w:jc w:val="both"/>
              <w:rPr>
                <w:rFonts w:ascii="Times New Roman" w:hAnsi="Times New Roman"/>
                <w:b/>
                <w:sz w:val="24"/>
                <w:szCs w:val="24"/>
              </w:rPr>
            </w:pPr>
            <w:r>
              <w:rPr>
                <w:rFonts w:ascii="Times New Roman" w:hAnsi="Times New Roman"/>
                <w:sz w:val="24"/>
                <w:szCs w:val="24"/>
              </w:rPr>
              <w:t xml:space="preserve">16.2. </w:t>
            </w:r>
            <w:r w:rsidR="00A514A7" w:rsidRPr="007328D1">
              <w:rPr>
                <w:rFonts w:ascii="Times New Roman" w:hAnsi="Times New Roman"/>
                <w:sz w:val="24"/>
                <w:szCs w:val="24"/>
              </w:rPr>
              <w:t xml:space="preserve">Участник обязан подготовить Заявку в </w:t>
            </w:r>
            <w:r w:rsidR="009A2B78">
              <w:rPr>
                <w:rFonts w:ascii="Times New Roman" w:hAnsi="Times New Roman"/>
                <w:sz w:val="24"/>
                <w:szCs w:val="24"/>
              </w:rPr>
              <w:t xml:space="preserve">запечатанном конверте, не позволяющем просматривать содержание, по форме и в порядке, установленным извещением о проведении неконкурентного запроса котировок. </w:t>
            </w:r>
          </w:p>
          <w:p w14:paraId="157DAD52" w14:textId="13D006B4" w:rsidR="00A514A7" w:rsidRPr="007328D1" w:rsidRDefault="007328D1" w:rsidP="008B7EBC">
            <w:pPr>
              <w:tabs>
                <w:tab w:val="left" w:pos="709"/>
                <w:tab w:val="left" w:pos="993"/>
                <w:tab w:val="left" w:pos="1134"/>
                <w:tab w:val="left" w:pos="1276"/>
              </w:tabs>
              <w:spacing w:after="0"/>
              <w:jc w:val="both"/>
              <w:rPr>
                <w:rFonts w:ascii="Times New Roman" w:hAnsi="Times New Roman"/>
                <w:b/>
                <w:sz w:val="24"/>
                <w:szCs w:val="24"/>
              </w:rPr>
            </w:pPr>
            <w:r>
              <w:rPr>
                <w:rFonts w:ascii="Times New Roman" w:hAnsi="Times New Roman"/>
                <w:sz w:val="24"/>
                <w:szCs w:val="24"/>
              </w:rPr>
              <w:t>16.3.</w:t>
            </w:r>
            <w:r w:rsidR="00A514A7" w:rsidRPr="007328D1">
              <w:rPr>
                <w:rFonts w:ascii="Times New Roman" w:hAnsi="Times New Roman"/>
                <w:sz w:val="24"/>
                <w:szCs w:val="24"/>
              </w:rPr>
              <w:t xml:space="preserve"> Требования к предоставляемым документам:</w:t>
            </w:r>
          </w:p>
          <w:p w14:paraId="174C247F" w14:textId="4A982504" w:rsidR="00A514A7" w:rsidRPr="007328D1" w:rsidRDefault="007328D1" w:rsidP="008B7EBC">
            <w:pPr>
              <w:tabs>
                <w:tab w:val="left" w:pos="709"/>
                <w:tab w:val="left" w:pos="993"/>
                <w:tab w:val="left" w:pos="1134"/>
                <w:tab w:val="left" w:pos="1276"/>
              </w:tabs>
              <w:spacing w:after="0"/>
              <w:jc w:val="both"/>
              <w:rPr>
                <w:rFonts w:ascii="Times New Roman" w:hAnsi="Times New Roman"/>
                <w:b/>
                <w:sz w:val="24"/>
                <w:szCs w:val="24"/>
              </w:rPr>
            </w:pPr>
            <w:r>
              <w:rPr>
                <w:rFonts w:ascii="Times New Roman" w:hAnsi="Times New Roman"/>
                <w:sz w:val="24"/>
                <w:szCs w:val="24"/>
              </w:rPr>
              <w:t xml:space="preserve">16.4. </w:t>
            </w:r>
            <w:r w:rsidR="00A514A7" w:rsidRPr="007328D1">
              <w:rPr>
                <w:rFonts w:ascii="Times New Roman" w:hAnsi="Times New Roman"/>
                <w:sz w:val="24"/>
                <w:szCs w:val="24"/>
              </w:rPr>
              <w:t>Каждый документ, входящий в состав Заявки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Факсимильное воспроизведение подписи не допускается.</w:t>
            </w:r>
          </w:p>
          <w:p w14:paraId="3997DAE9" w14:textId="555CE0D9" w:rsidR="00A514A7" w:rsidRPr="007328D1" w:rsidRDefault="007328D1" w:rsidP="008B7EBC">
            <w:pPr>
              <w:tabs>
                <w:tab w:val="left" w:pos="709"/>
                <w:tab w:val="left" w:pos="993"/>
                <w:tab w:val="left" w:pos="1134"/>
                <w:tab w:val="left" w:pos="1276"/>
              </w:tabs>
              <w:spacing w:after="0"/>
              <w:jc w:val="both"/>
              <w:rPr>
                <w:rFonts w:ascii="Times New Roman" w:hAnsi="Times New Roman"/>
                <w:b/>
                <w:sz w:val="24"/>
                <w:szCs w:val="24"/>
              </w:rPr>
            </w:pPr>
            <w:r>
              <w:rPr>
                <w:rFonts w:ascii="Times New Roman" w:hAnsi="Times New Roman"/>
                <w:sz w:val="24"/>
                <w:szCs w:val="24"/>
              </w:rPr>
              <w:t xml:space="preserve">16.5. </w:t>
            </w:r>
            <w:r w:rsidR="00A514A7" w:rsidRPr="007328D1">
              <w:rPr>
                <w:rFonts w:ascii="Times New Roman" w:hAnsi="Times New Roman"/>
                <w:sz w:val="24"/>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w:t>
            </w:r>
          </w:p>
          <w:p w14:paraId="4270B38D" w14:textId="675DD557" w:rsidR="00A514A7" w:rsidRPr="009A2B78" w:rsidRDefault="00A27920" w:rsidP="008B7EBC">
            <w:pPr>
              <w:tabs>
                <w:tab w:val="left" w:pos="709"/>
                <w:tab w:val="left" w:pos="993"/>
                <w:tab w:val="left" w:pos="1134"/>
                <w:tab w:val="left" w:pos="1276"/>
              </w:tabs>
              <w:spacing w:after="0"/>
              <w:jc w:val="both"/>
              <w:rPr>
                <w:rFonts w:ascii="Times New Roman" w:hAnsi="Times New Roman"/>
                <w:sz w:val="24"/>
                <w:szCs w:val="24"/>
              </w:rPr>
            </w:pPr>
            <w:r>
              <w:rPr>
                <w:rFonts w:ascii="Times New Roman" w:hAnsi="Times New Roman"/>
                <w:sz w:val="24"/>
                <w:szCs w:val="24"/>
              </w:rPr>
              <w:t xml:space="preserve">16.6. </w:t>
            </w:r>
            <w:r w:rsidR="00A514A7" w:rsidRPr="00A27920">
              <w:rPr>
                <w:rFonts w:ascii="Times New Roman" w:hAnsi="Times New Roman"/>
                <w:sz w:val="24"/>
                <w:szCs w:val="24"/>
              </w:rPr>
              <w:t>Соблюдение Участником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r w:rsidR="009A2B78">
              <w:rPr>
                <w:rFonts w:ascii="Times New Roman" w:hAnsi="Times New Roman"/>
                <w:sz w:val="24"/>
                <w:szCs w:val="24"/>
              </w:rPr>
              <w:t xml:space="preserve"> </w:t>
            </w:r>
          </w:p>
          <w:p w14:paraId="5DEB0197" w14:textId="77777777" w:rsidR="008B7EBC" w:rsidRDefault="00A514A7" w:rsidP="008B7EBC">
            <w:pPr>
              <w:keepLines/>
              <w:tabs>
                <w:tab w:val="num" w:pos="0"/>
                <w:tab w:val="left" w:pos="851"/>
                <w:tab w:val="left" w:pos="993"/>
              </w:tabs>
              <w:spacing w:after="0"/>
              <w:jc w:val="both"/>
              <w:rPr>
                <w:rFonts w:ascii="Times New Roman" w:hAnsi="Times New Roman" w:cs="Times New Roman"/>
                <w:sz w:val="24"/>
                <w:szCs w:val="24"/>
              </w:rPr>
            </w:pPr>
            <w:r w:rsidRPr="007F18BC">
              <w:rPr>
                <w:rFonts w:ascii="Times New Roman" w:hAnsi="Times New Roman" w:cs="Times New Roman"/>
                <w:sz w:val="24"/>
                <w:szCs w:val="24"/>
              </w:rPr>
              <w:t>Все документы, входящие в Заявку, должны быть подготовлены на русском языке за исключением нижеследующего.</w:t>
            </w:r>
          </w:p>
          <w:p w14:paraId="75E74152" w14:textId="5DE6D921" w:rsidR="00A514A7" w:rsidRPr="007F18BC" w:rsidRDefault="008B7EBC" w:rsidP="008B7EBC">
            <w:pPr>
              <w:keepLines/>
              <w:tabs>
                <w:tab w:val="num" w:pos="0"/>
                <w:tab w:val="left" w:pos="851"/>
                <w:tab w:val="left" w:pos="993"/>
              </w:tabs>
              <w:spacing w:after="0"/>
              <w:jc w:val="both"/>
              <w:rPr>
                <w:rFonts w:ascii="Times New Roman" w:hAnsi="Times New Roman" w:cs="Times New Roman"/>
                <w:sz w:val="24"/>
                <w:szCs w:val="24"/>
              </w:rPr>
            </w:pPr>
            <w:r>
              <w:rPr>
                <w:rFonts w:ascii="Times New Roman" w:hAnsi="Times New Roman" w:cs="Times New Roman"/>
                <w:sz w:val="24"/>
                <w:szCs w:val="24"/>
              </w:rPr>
              <w:t xml:space="preserve">16.7. </w:t>
            </w:r>
            <w:r w:rsidR="00A514A7" w:rsidRPr="007F18BC">
              <w:rPr>
                <w:rFonts w:ascii="Times New Roman" w:hAnsi="Times New Roman" w:cs="Times New Roman"/>
                <w:sz w:val="24"/>
                <w:szCs w:val="24"/>
              </w:rPr>
              <w:t>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28D83A86" w14:textId="45242DB4" w:rsidR="00F80641" w:rsidRPr="007F18BC" w:rsidRDefault="008B7EBC" w:rsidP="008B7EBC">
            <w:pPr>
              <w:tabs>
                <w:tab w:val="left" w:pos="851"/>
                <w:tab w:val="left" w:pos="1701"/>
              </w:tabs>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16.8. </w:t>
            </w:r>
            <w:r w:rsidR="00A514A7" w:rsidRPr="007F18BC">
              <w:rPr>
                <w:rFonts w:ascii="Times New Roman" w:hAnsi="Times New Roman" w:cs="Times New Roman"/>
                <w:sz w:val="24"/>
                <w:szCs w:val="24"/>
              </w:rPr>
              <w:t>Комиссия вправе не рассматривать документы, не переведенные на русский язык.</w:t>
            </w:r>
          </w:p>
        </w:tc>
      </w:tr>
      <w:tr w:rsidR="00F80641" w:rsidRPr="007F18BC" w14:paraId="3F2B41E0" w14:textId="77777777" w:rsidTr="0013447C">
        <w:tc>
          <w:tcPr>
            <w:tcW w:w="269" w:type="pct"/>
            <w:shd w:val="clear" w:color="auto" w:fill="auto"/>
          </w:tcPr>
          <w:p w14:paraId="53C662B4" w14:textId="4DF27B10"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1</w:t>
            </w:r>
            <w:r w:rsidR="00150B9F">
              <w:rPr>
                <w:rFonts w:ascii="Times New Roman" w:hAnsi="Times New Roman" w:cs="Times New Roman"/>
                <w:b/>
                <w:sz w:val="24"/>
                <w:szCs w:val="24"/>
              </w:rPr>
              <w:t>6</w:t>
            </w:r>
            <w:r w:rsidRPr="007F18BC">
              <w:rPr>
                <w:rFonts w:ascii="Times New Roman" w:hAnsi="Times New Roman" w:cs="Times New Roman"/>
                <w:b/>
                <w:sz w:val="24"/>
                <w:szCs w:val="24"/>
              </w:rPr>
              <w:t>.</w:t>
            </w:r>
          </w:p>
        </w:tc>
        <w:tc>
          <w:tcPr>
            <w:tcW w:w="1506" w:type="pct"/>
            <w:shd w:val="clear" w:color="auto" w:fill="auto"/>
          </w:tcPr>
          <w:p w14:paraId="7CC57698" w14:textId="72BD1033"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 xml:space="preserve">Порядок подведения итогов </w:t>
            </w:r>
            <w:r w:rsidR="00F75775">
              <w:rPr>
                <w:rFonts w:ascii="Times New Roman" w:hAnsi="Times New Roman" w:cs="Times New Roman"/>
                <w:b/>
                <w:sz w:val="24"/>
                <w:szCs w:val="24"/>
              </w:rPr>
              <w:t>не</w:t>
            </w:r>
            <w:r w:rsidRPr="007F18BC">
              <w:rPr>
                <w:rFonts w:ascii="Times New Roman" w:hAnsi="Times New Roman" w:cs="Times New Roman"/>
                <w:b/>
                <w:sz w:val="24"/>
                <w:szCs w:val="24"/>
              </w:rPr>
              <w:t xml:space="preserve">конкурентной закупки (этапов </w:t>
            </w:r>
            <w:r w:rsidR="00F75775">
              <w:rPr>
                <w:rFonts w:ascii="Times New Roman" w:hAnsi="Times New Roman" w:cs="Times New Roman"/>
                <w:b/>
                <w:sz w:val="24"/>
                <w:szCs w:val="24"/>
              </w:rPr>
              <w:lastRenderedPageBreak/>
              <w:t>не</w:t>
            </w:r>
            <w:r w:rsidRPr="007F18BC">
              <w:rPr>
                <w:rFonts w:ascii="Times New Roman" w:hAnsi="Times New Roman" w:cs="Times New Roman"/>
                <w:b/>
                <w:sz w:val="24"/>
                <w:szCs w:val="24"/>
              </w:rPr>
              <w:t>конкурентной закупки)</w:t>
            </w:r>
          </w:p>
        </w:tc>
        <w:tc>
          <w:tcPr>
            <w:tcW w:w="3225" w:type="pct"/>
            <w:shd w:val="clear" w:color="auto" w:fill="auto"/>
          </w:tcPr>
          <w:p w14:paraId="5CE4CABB" w14:textId="6C2763C5" w:rsidR="00BA349B" w:rsidRPr="007F18BC" w:rsidRDefault="00BA349B" w:rsidP="00827757">
            <w:pPr>
              <w:autoSpaceDE w:val="0"/>
              <w:autoSpaceDN w:val="0"/>
              <w:adjustRightInd w:val="0"/>
              <w:spacing w:after="0"/>
              <w:ind w:firstLine="318"/>
              <w:jc w:val="both"/>
              <w:rPr>
                <w:rFonts w:ascii="Times New Roman" w:hAnsi="Times New Roman" w:cs="Times New Roman"/>
                <w:sz w:val="24"/>
                <w:szCs w:val="24"/>
              </w:rPr>
            </w:pPr>
            <w:r w:rsidRPr="007F18BC">
              <w:rPr>
                <w:rFonts w:ascii="Times New Roman" w:hAnsi="Times New Roman" w:cs="Times New Roman"/>
                <w:sz w:val="24"/>
                <w:szCs w:val="24"/>
              </w:rPr>
              <w:lastRenderedPageBreak/>
              <w:t xml:space="preserve">Победителем запроса котировок признается участник закупки, заявка которого соответствует требованиям, установленным извещением о проведении запроса </w:t>
            </w:r>
            <w:r w:rsidRPr="007F18BC">
              <w:rPr>
                <w:rFonts w:ascii="Times New Roman" w:hAnsi="Times New Roman" w:cs="Times New Roman"/>
                <w:sz w:val="24"/>
                <w:szCs w:val="24"/>
              </w:rPr>
              <w:lastRenderedPageBreak/>
              <w:t>котировок, и содержит наиболее низкую цену договора (либо, в случае применения иного ценового критерия, наиболее выгодные для Заказчика условия исполнения договора).</w:t>
            </w:r>
            <w:r w:rsidR="008B7EBC">
              <w:rPr>
                <w:rFonts w:ascii="Times New Roman" w:hAnsi="Times New Roman" w:cs="Times New Roman"/>
                <w:sz w:val="24"/>
                <w:szCs w:val="24"/>
              </w:rPr>
              <w:t xml:space="preserve">  </w:t>
            </w:r>
          </w:p>
          <w:p w14:paraId="3738105C" w14:textId="20EDC67F" w:rsidR="00BA349B" w:rsidRPr="007F18BC" w:rsidRDefault="00BA349B" w:rsidP="00827757">
            <w:pPr>
              <w:autoSpaceDE w:val="0"/>
              <w:autoSpaceDN w:val="0"/>
              <w:adjustRightInd w:val="0"/>
              <w:spacing w:after="0"/>
              <w:ind w:firstLine="318"/>
              <w:jc w:val="both"/>
              <w:rPr>
                <w:rFonts w:ascii="Times New Roman" w:hAnsi="Times New Roman" w:cs="Times New Roman"/>
                <w:sz w:val="24"/>
                <w:szCs w:val="24"/>
              </w:rPr>
            </w:pPr>
            <w:r w:rsidRPr="007F18BC">
              <w:rPr>
                <w:rFonts w:ascii="Times New Roman" w:hAnsi="Times New Roman" w:cs="Times New Roman"/>
                <w:sz w:val="24"/>
                <w:szCs w:val="24"/>
              </w:rPr>
              <w:t>Котировочным заявкам присваиваются порядковые номера заявок на участие в закупке в порядке уменьшения степени выгодности содержащихся в них условий исполнения договора. Заявке на участие в запросе котировок, в которой содержатся лучшие условия исполнения договора, присваивается первый номер.</w:t>
            </w:r>
          </w:p>
          <w:p w14:paraId="194C75D2" w14:textId="749F892F" w:rsidR="00BA349B" w:rsidRPr="007F18BC" w:rsidRDefault="00BA349B" w:rsidP="00827757">
            <w:pPr>
              <w:keepNext/>
              <w:spacing w:after="0"/>
              <w:ind w:firstLine="318"/>
              <w:jc w:val="both"/>
              <w:rPr>
                <w:rFonts w:ascii="Times New Roman" w:hAnsi="Times New Roman" w:cs="Times New Roman"/>
                <w:sz w:val="24"/>
                <w:szCs w:val="24"/>
              </w:rPr>
            </w:pPr>
            <w:r w:rsidRPr="007F18BC">
              <w:rPr>
                <w:rFonts w:ascii="Times New Roman" w:hAnsi="Times New Roman" w:cs="Times New Roman"/>
                <w:sz w:val="24"/>
                <w:szCs w:val="24"/>
              </w:rPr>
              <w:t>По результатам рассмотрения котировочных заявок комиссия по осуществлению закупок составляет протокол подведения итогов запроса котировок, который должен содержать сведения, указанные в части 3 статьи 28 Положения.</w:t>
            </w:r>
            <w:r w:rsidR="00827757">
              <w:rPr>
                <w:rFonts w:ascii="Times New Roman" w:hAnsi="Times New Roman" w:cs="Times New Roman"/>
                <w:sz w:val="24"/>
                <w:szCs w:val="24"/>
              </w:rPr>
              <w:t xml:space="preserve"> </w:t>
            </w:r>
          </w:p>
          <w:p w14:paraId="545E0D7B" w14:textId="48D98763" w:rsidR="00BA349B" w:rsidRPr="00827757" w:rsidRDefault="00BA349B" w:rsidP="00827757">
            <w:pPr>
              <w:keepNext/>
              <w:spacing w:after="0"/>
              <w:ind w:firstLine="318"/>
              <w:jc w:val="both"/>
              <w:rPr>
                <w:rFonts w:ascii="Times New Roman" w:hAnsi="Times New Roman" w:cs="Times New Roman"/>
                <w:sz w:val="24"/>
                <w:szCs w:val="24"/>
              </w:rPr>
            </w:pPr>
            <w:r w:rsidRPr="007F18BC">
              <w:rPr>
                <w:rFonts w:ascii="Times New Roman" w:hAnsi="Times New Roman" w:cs="Times New Roman"/>
                <w:sz w:val="24"/>
                <w:szCs w:val="24"/>
              </w:rPr>
              <w:t>Комиссия по осуществлению закупок вправе рассмотреть котировочные заявки ранее даты, установленной в извещении о проведении запроса котировок, но не ранее окончания срока подачи заявок, без уведомления об этом участников закупки.</w:t>
            </w:r>
          </w:p>
          <w:p w14:paraId="3E6391F1" w14:textId="6F684F7D" w:rsidR="00CB0972" w:rsidRPr="007F18BC" w:rsidRDefault="00CB0972" w:rsidP="00827757">
            <w:pPr>
              <w:autoSpaceDE w:val="0"/>
              <w:autoSpaceDN w:val="0"/>
              <w:adjustRightInd w:val="0"/>
              <w:spacing w:after="0"/>
              <w:jc w:val="both"/>
              <w:rPr>
                <w:rFonts w:ascii="Times New Roman" w:hAnsi="Times New Roman" w:cs="Times New Roman"/>
                <w:sz w:val="24"/>
                <w:szCs w:val="24"/>
              </w:rPr>
            </w:pPr>
            <w:r w:rsidRPr="007F18BC">
              <w:rPr>
                <w:rFonts w:ascii="Times New Roman" w:hAnsi="Times New Roman" w:cs="Times New Roman"/>
                <w:sz w:val="24"/>
                <w:szCs w:val="24"/>
              </w:rPr>
              <w:t>Оцениваются только заявки, допущенные комиссией по результатам рассмотрения.</w:t>
            </w:r>
          </w:p>
          <w:p w14:paraId="1217117C" w14:textId="12A97BF6" w:rsidR="00BA349B" w:rsidRPr="007F18BC" w:rsidRDefault="00BA349B" w:rsidP="00827757">
            <w:pPr>
              <w:keepNext/>
              <w:spacing w:after="0" w:line="240" w:lineRule="auto"/>
              <w:jc w:val="both"/>
              <w:rPr>
                <w:rFonts w:ascii="Times New Roman" w:hAnsi="Times New Roman" w:cs="Times New Roman"/>
                <w:sz w:val="24"/>
                <w:szCs w:val="24"/>
              </w:rPr>
            </w:pPr>
            <w:r w:rsidRPr="007F18BC">
              <w:rPr>
                <w:rFonts w:ascii="Times New Roman" w:hAnsi="Times New Roman" w:cs="Times New Roman"/>
                <w:sz w:val="24"/>
                <w:szCs w:val="24"/>
              </w:rPr>
              <w:t>Участник закупки не допускается до участия в закупке по следующим основаниям:</w:t>
            </w:r>
          </w:p>
          <w:p w14:paraId="1A068808" w14:textId="6FD074AC" w:rsidR="00BA349B" w:rsidRPr="007F18BC" w:rsidRDefault="00BA349B" w:rsidP="00827757">
            <w:pPr>
              <w:pStyle w:val="ae"/>
              <w:keepNext/>
              <w:numPr>
                <w:ilvl w:val="0"/>
                <w:numId w:val="11"/>
              </w:numPr>
              <w:tabs>
                <w:tab w:val="left" w:pos="993"/>
              </w:tabs>
              <w:spacing w:after="0" w:line="240" w:lineRule="auto"/>
              <w:ind w:left="0" w:firstLine="709"/>
              <w:jc w:val="both"/>
              <w:rPr>
                <w:rFonts w:ascii="Times New Roman" w:hAnsi="Times New Roman"/>
                <w:sz w:val="24"/>
                <w:szCs w:val="24"/>
              </w:rPr>
            </w:pPr>
            <w:r w:rsidRPr="007F18BC">
              <w:rPr>
                <w:rFonts w:ascii="Times New Roman" w:hAnsi="Times New Roman"/>
                <w:sz w:val="24"/>
                <w:szCs w:val="24"/>
              </w:rPr>
              <w:t xml:space="preserve">непредоставление документов, указанных в </w:t>
            </w:r>
            <w:r w:rsidR="00891478">
              <w:rPr>
                <w:rFonts w:ascii="Times New Roman" w:hAnsi="Times New Roman"/>
                <w:sz w:val="24"/>
                <w:szCs w:val="24"/>
              </w:rPr>
              <w:t>извещении об осуществлении закупки</w:t>
            </w:r>
            <w:r w:rsidRPr="007F18BC">
              <w:rPr>
                <w:rFonts w:ascii="Times New Roman" w:hAnsi="Times New Roman"/>
                <w:sz w:val="24"/>
                <w:szCs w:val="24"/>
              </w:rPr>
              <w:t>, в том числе по запросу комиссии по осуществлению закупок, а также предоставление документов по запросу комиссии по осуществлению закупок, изменяющих по своему содержанию суть, условия заявки;</w:t>
            </w:r>
          </w:p>
          <w:p w14:paraId="079D6769" w14:textId="77777777" w:rsidR="00BA349B" w:rsidRPr="007F18BC" w:rsidRDefault="00BA349B" w:rsidP="00BA349B">
            <w:pPr>
              <w:pStyle w:val="ae"/>
              <w:keepNext/>
              <w:numPr>
                <w:ilvl w:val="0"/>
                <w:numId w:val="11"/>
              </w:numPr>
              <w:tabs>
                <w:tab w:val="left" w:pos="993"/>
              </w:tabs>
              <w:spacing w:after="0" w:line="240" w:lineRule="auto"/>
              <w:ind w:left="0" w:firstLine="709"/>
              <w:jc w:val="both"/>
              <w:rPr>
                <w:rFonts w:ascii="Times New Roman" w:hAnsi="Times New Roman"/>
                <w:sz w:val="24"/>
                <w:szCs w:val="24"/>
              </w:rPr>
            </w:pPr>
            <w:r w:rsidRPr="007F18BC">
              <w:rPr>
                <w:rFonts w:ascii="Times New Roman" w:hAnsi="Times New Roman"/>
                <w:sz w:val="24"/>
                <w:szCs w:val="24"/>
              </w:rPr>
              <w:t>наличие в предоставленных документах недостоверных сведений;</w:t>
            </w:r>
          </w:p>
          <w:p w14:paraId="3C94EC14" w14:textId="7936D365" w:rsidR="00BA349B" w:rsidRPr="007F18BC" w:rsidRDefault="00BA349B" w:rsidP="00BA349B">
            <w:pPr>
              <w:pStyle w:val="ae"/>
              <w:keepNext/>
              <w:numPr>
                <w:ilvl w:val="0"/>
                <w:numId w:val="11"/>
              </w:numPr>
              <w:tabs>
                <w:tab w:val="left" w:pos="993"/>
              </w:tabs>
              <w:spacing w:after="0" w:line="240" w:lineRule="auto"/>
              <w:ind w:left="0" w:firstLine="709"/>
              <w:jc w:val="both"/>
              <w:rPr>
                <w:rFonts w:ascii="Times New Roman" w:hAnsi="Times New Roman"/>
                <w:sz w:val="24"/>
                <w:szCs w:val="24"/>
              </w:rPr>
            </w:pPr>
            <w:r w:rsidRPr="007F18BC">
              <w:rPr>
                <w:rFonts w:ascii="Times New Roman" w:hAnsi="Times New Roman"/>
                <w:sz w:val="24"/>
                <w:szCs w:val="24"/>
              </w:rPr>
              <w:t xml:space="preserve">несоответствие участника закупки требованиям к участникам закупки, установленным </w:t>
            </w:r>
            <w:r w:rsidR="006F743B">
              <w:rPr>
                <w:rFonts w:ascii="Times New Roman" w:hAnsi="Times New Roman"/>
                <w:sz w:val="24"/>
                <w:szCs w:val="24"/>
              </w:rPr>
              <w:t>извещением</w:t>
            </w:r>
            <w:r w:rsidRPr="007F18BC">
              <w:rPr>
                <w:rFonts w:ascii="Times New Roman" w:hAnsi="Times New Roman"/>
                <w:sz w:val="24"/>
                <w:szCs w:val="24"/>
              </w:rPr>
              <w:t xml:space="preserve"> о закупке;</w:t>
            </w:r>
          </w:p>
          <w:p w14:paraId="3831994D" w14:textId="11AB3AED" w:rsidR="00BA349B" w:rsidRPr="007F18BC" w:rsidRDefault="00BA349B" w:rsidP="00BA349B">
            <w:pPr>
              <w:pStyle w:val="ae"/>
              <w:keepNext/>
              <w:numPr>
                <w:ilvl w:val="0"/>
                <w:numId w:val="11"/>
              </w:numPr>
              <w:tabs>
                <w:tab w:val="left" w:pos="993"/>
              </w:tabs>
              <w:spacing w:after="0" w:line="240" w:lineRule="auto"/>
              <w:ind w:left="0" w:firstLine="709"/>
              <w:jc w:val="both"/>
              <w:rPr>
                <w:rFonts w:ascii="Times New Roman" w:hAnsi="Times New Roman"/>
                <w:sz w:val="24"/>
                <w:szCs w:val="24"/>
              </w:rPr>
            </w:pPr>
            <w:r w:rsidRPr="007F18BC">
              <w:rPr>
                <w:rFonts w:ascii="Times New Roman" w:hAnsi="Times New Roman"/>
                <w:sz w:val="24"/>
                <w:szCs w:val="24"/>
              </w:rPr>
              <w:t xml:space="preserve">несоответствие заявки на участие в закупке требованиям, установленным </w:t>
            </w:r>
            <w:r w:rsidR="006F743B">
              <w:rPr>
                <w:rFonts w:ascii="Times New Roman" w:hAnsi="Times New Roman"/>
                <w:sz w:val="24"/>
                <w:szCs w:val="24"/>
              </w:rPr>
              <w:t>извещением</w:t>
            </w:r>
            <w:r w:rsidRPr="007F18BC">
              <w:rPr>
                <w:rFonts w:ascii="Times New Roman" w:hAnsi="Times New Roman"/>
                <w:sz w:val="24"/>
                <w:szCs w:val="24"/>
              </w:rPr>
              <w:t xml:space="preserve"> о закупке;</w:t>
            </w:r>
          </w:p>
          <w:p w14:paraId="61D2F73D" w14:textId="23626AE5" w:rsidR="00BA349B" w:rsidRPr="007F18BC" w:rsidRDefault="00BA349B" w:rsidP="00BA349B">
            <w:pPr>
              <w:pStyle w:val="ae"/>
              <w:keepNext/>
              <w:numPr>
                <w:ilvl w:val="0"/>
                <w:numId w:val="11"/>
              </w:numPr>
              <w:tabs>
                <w:tab w:val="left" w:pos="993"/>
              </w:tabs>
              <w:spacing w:after="0" w:line="240" w:lineRule="auto"/>
              <w:ind w:left="0" w:firstLine="709"/>
              <w:jc w:val="both"/>
              <w:rPr>
                <w:rFonts w:ascii="Times New Roman" w:hAnsi="Times New Roman"/>
                <w:sz w:val="24"/>
                <w:szCs w:val="24"/>
              </w:rPr>
            </w:pPr>
            <w:r w:rsidRPr="007F18BC">
              <w:rPr>
                <w:rFonts w:ascii="Times New Roman" w:hAnsi="Times New Roman"/>
                <w:sz w:val="24"/>
                <w:szCs w:val="24"/>
              </w:rPr>
              <w:t xml:space="preserve">непредоставление обеспечения заявки на участие в закупке, если требование о предоставлении обеспечения заявки установлено в </w:t>
            </w:r>
            <w:r w:rsidR="006F743B">
              <w:rPr>
                <w:rFonts w:ascii="Times New Roman" w:hAnsi="Times New Roman"/>
                <w:sz w:val="24"/>
                <w:szCs w:val="24"/>
              </w:rPr>
              <w:t>извещении</w:t>
            </w:r>
            <w:r w:rsidRPr="007F18BC">
              <w:rPr>
                <w:rFonts w:ascii="Times New Roman" w:hAnsi="Times New Roman"/>
                <w:sz w:val="24"/>
                <w:szCs w:val="24"/>
              </w:rPr>
              <w:t xml:space="preserve"> о закупке;</w:t>
            </w:r>
          </w:p>
          <w:p w14:paraId="7563B7F2" w14:textId="77777777" w:rsidR="00BA349B" w:rsidRPr="007F18BC" w:rsidRDefault="00BA349B" w:rsidP="00BA349B">
            <w:pPr>
              <w:pStyle w:val="ae"/>
              <w:keepNext/>
              <w:numPr>
                <w:ilvl w:val="0"/>
                <w:numId w:val="11"/>
              </w:numPr>
              <w:tabs>
                <w:tab w:val="left" w:pos="993"/>
              </w:tabs>
              <w:spacing w:after="0" w:line="240" w:lineRule="auto"/>
              <w:ind w:left="0" w:firstLine="709"/>
              <w:jc w:val="both"/>
              <w:rPr>
                <w:rFonts w:ascii="Times New Roman" w:hAnsi="Times New Roman"/>
                <w:sz w:val="24"/>
                <w:szCs w:val="24"/>
              </w:rPr>
            </w:pPr>
            <w:r w:rsidRPr="007F18BC">
              <w:rPr>
                <w:rFonts w:ascii="Times New Roman" w:hAnsi="Times New Roman"/>
                <w:sz w:val="24"/>
                <w:szCs w:val="24"/>
              </w:rPr>
              <w:t>непредоставление или предоставление не в полном объеме по запросу комиссии по осуществлению закупок разъяснений заявки на участие в закупке;</w:t>
            </w:r>
          </w:p>
          <w:p w14:paraId="0D94C87C" w14:textId="77777777" w:rsidR="00BA349B" w:rsidRPr="007F18BC" w:rsidRDefault="00BA349B" w:rsidP="00BA349B">
            <w:pPr>
              <w:pStyle w:val="ae"/>
              <w:keepNext/>
              <w:numPr>
                <w:ilvl w:val="0"/>
                <w:numId w:val="11"/>
              </w:numPr>
              <w:tabs>
                <w:tab w:val="left" w:pos="993"/>
              </w:tabs>
              <w:spacing w:after="0" w:line="240" w:lineRule="auto"/>
              <w:ind w:left="0" w:firstLine="709"/>
              <w:jc w:val="both"/>
              <w:rPr>
                <w:rFonts w:ascii="Times New Roman" w:hAnsi="Times New Roman"/>
                <w:sz w:val="24"/>
                <w:szCs w:val="24"/>
              </w:rPr>
            </w:pPr>
            <w:r w:rsidRPr="007F18BC">
              <w:rPr>
                <w:rFonts w:ascii="Times New Roman" w:hAnsi="Times New Roman"/>
                <w:sz w:val="24"/>
                <w:szCs w:val="24"/>
              </w:rPr>
              <w:t>подача двух и более заявок от одного участника закупки при условии, что ранее поданные заявки не отозваны.</w:t>
            </w:r>
          </w:p>
          <w:p w14:paraId="373674CA" w14:textId="540E1523" w:rsidR="00F80641" w:rsidRPr="007F18BC" w:rsidRDefault="00BA349B" w:rsidP="00827757">
            <w:pPr>
              <w:keepNext/>
              <w:spacing w:after="0" w:line="240" w:lineRule="auto"/>
              <w:ind w:firstLine="709"/>
              <w:jc w:val="both"/>
              <w:rPr>
                <w:rFonts w:ascii="Times New Roman" w:hAnsi="Times New Roman" w:cs="Times New Roman"/>
                <w:sz w:val="24"/>
                <w:szCs w:val="24"/>
              </w:rPr>
            </w:pPr>
            <w:r w:rsidRPr="007F18BC">
              <w:rPr>
                <w:rFonts w:ascii="Times New Roman" w:hAnsi="Times New Roman" w:cs="Times New Roman"/>
                <w:sz w:val="24"/>
                <w:szCs w:val="24"/>
              </w:rPr>
              <w:t xml:space="preserve">2. Участник закупки должен быть отстранен от участия в закупке на любом этапе её проведения в случае установления недостоверности сведений, содержащихся в заявке на участие в закупке, несоответствия участника </w:t>
            </w:r>
            <w:r w:rsidRPr="007F18BC">
              <w:rPr>
                <w:rFonts w:ascii="Times New Roman" w:hAnsi="Times New Roman" w:cs="Times New Roman"/>
                <w:sz w:val="24"/>
                <w:szCs w:val="24"/>
              </w:rPr>
              <w:lastRenderedPageBreak/>
              <w:t xml:space="preserve">закупки требованиям, установленным </w:t>
            </w:r>
            <w:r w:rsidR="00827757">
              <w:rPr>
                <w:rFonts w:ascii="Times New Roman" w:hAnsi="Times New Roman" w:cs="Times New Roman"/>
                <w:sz w:val="24"/>
                <w:szCs w:val="24"/>
              </w:rPr>
              <w:t>извещением об осуществлении закупки</w:t>
            </w:r>
            <w:r w:rsidRPr="007F18BC">
              <w:rPr>
                <w:rFonts w:ascii="Times New Roman" w:hAnsi="Times New Roman" w:cs="Times New Roman"/>
                <w:sz w:val="24"/>
                <w:szCs w:val="24"/>
              </w:rPr>
              <w:t>, в том числе требованиям, установленным частью 3 статьи 12 Положения о закупках АО «НОКК».</w:t>
            </w:r>
            <w:r w:rsidR="00827757">
              <w:rPr>
                <w:rFonts w:ascii="Times New Roman" w:hAnsi="Times New Roman" w:cs="Times New Roman"/>
                <w:sz w:val="24"/>
                <w:szCs w:val="24"/>
              </w:rPr>
              <w:t xml:space="preserve">  </w:t>
            </w:r>
          </w:p>
        </w:tc>
      </w:tr>
      <w:tr w:rsidR="00F80641" w:rsidRPr="007F18BC" w14:paraId="7F05DA75" w14:textId="77777777" w:rsidTr="0013447C">
        <w:tc>
          <w:tcPr>
            <w:tcW w:w="269" w:type="pct"/>
            <w:shd w:val="clear" w:color="auto" w:fill="auto"/>
          </w:tcPr>
          <w:p w14:paraId="798AF5B4" w14:textId="2FA2F532"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lastRenderedPageBreak/>
              <w:t>1</w:t>
            </w:r>
            <w:r w:rsidR="00150B9F">
              <w:rPr>
                <w:rFonts w:ascii="Times New Roman" w:hAnsi="Times New Roman" w:cs="Times New Roman"/>
                <w:b/>
                <w:sz w:val="24"/>
                <w:szCs w:val="24"/>
              </w:rPr>
              <w:t>7</w:t>
            </w:r>
            <w:r w:rsidRPr="007F18BC">
              <w:rPr>
                <w:rFonts w:ascii="Times New Roman" w:hAnsi="Times New Roman" w:cs="Times New Roman"/>
                <w:b/>
                <w:sz w:val="24"/>
                <w:szCs w:val="24"/>
              </w:rPr>
              <w:t>.</w:t>
            </w:r>
          </w:p>
        </w:tc>
        <w:tc>
          <w:tcPr>
            <w:tcW w:w="1506" w:type="pct"/>
            <w:shd w:val="clear" w:color="auto" w:fill="auto"/>
          </w:tcPr>
          <w:p w14:paraId="6300F798" w14:textId="77777777"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225" w:type="pct"/>
            <w:shd w:val="clear" w:color="auto" w:fill="auto"/>
          </w:tcPr>
          <w:p w14:paraId="37277024" w14:textId="3E7776F1" w:rsidR="00A21085" w:rsidRPr="004260B8" w:rsidRDefault="0018612C" w:rsidP="00F80641">
            <w:pPr>
              <w:pStyle w:val="11"/>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Установлен в</w:t>
            </w:r>
            <w:r w:rsidR="004260B8">
              <w:rPr>
                <w:rFonts w:ascii="Times New Roman" w:hAnsi="Times New Roman" w:cs="Times New Roman"/>
                <w:bCs/>
                <w:sz w:val="24"/>
                <w:szCs w:val="24"/>
              </w:rPr>
              <w:t xml:space="preserve"> соответствии с Постановлением Правительства Российской Федерации от 16.09.2016 № 925</w:t>
            </w:r>
          </w:p>
        </w:tc>
      </w:tr>
      <w:tr w:rsidR="00F80641" w:rsidRPr="007F18BC" w14:paraId="6EEDA7B5" w14:textId="77777777" w:rsidTr="0013447C">
        <w:tc>
          <w:tcPr>
            <w:tcW w:w="269" w:type="pct"/>
            <w:shd w:val="clear" w:color="auto" w:fill="auto"/>
          </w:tcPr>
          <w:p w14:paraId="1E9AC25A" w14:textId="757FC21D" w:rsidR="00F80641" w:rsidRPr="007F18BC" w:rsidRDefault="00A27920" w:rsidP="00F8064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r w:rsidR="00150B9F">
              <w:rPr>
                <w:rFonts w:ascii="Times New Roman" w:hAnsi="Times New Roman" w:cs="Times New Roman"/>
                <w:b/>
                <w:sz w:val="24"/>
                <w:szCs w:val="24"/>
              </w:rPr>
              <w:t>8</w:t>
            </w:r>
            <w:r w:rsidR="00F80641" w:rsidRPr="007F18BC">
              <w:rPr>
                <w:rFonts w:ascii="Times New Roman" w:hAnsi="Times New Roman" w:cs="Times New Roman"/>
                <w:b/>
                <w:sz w:val="24"/>
                <w:szCs w:val="24"/>
              </w:rPr>
              <w:t>.</w:t>
            </w:r>
          </w:p>
        </w:tc>
        <w:tc>
          <w:tcPr>
            <w:tcW w:w="1506" w:type="pct"/>
            <w:shd w:val="clear" w:color="auto" w:fill="auto"/>
          </w:tcPr>
          <w:p w14:paraId="321EB650" w14:textId="727641F3"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Требования к качеству, техническим характеристикам товара, его безопасности, функциональным характеристикам (потребительским свойствам) товара, размерам, упаковке, отгрузке товара,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потребностям Заказчика</w:t>
            </w:r>
          </w:p>
        </w:tc>
        <w:tc>
          <w:tcPr>
            <w:tcW w:w="3225" w:type="pct"/>
            <w:shd w:val="clear" w:color="auto" w:fill="auto"/>
          </w:tcPr>
          <w:p w14:paraId="5F44D6B4" w14:textId="081ADB76" w:rsidR="00F80641" w:rsidRPr="007F18BC" w:rsidRDefault="00F80641" w:rsidP="00F80641">
            <w:pPr>
              <w:autoSpaceDE w:val="0"/>
              <w:autoSpaceDN w:val="0"/>
              <w:adjustRightInd w:val="0"/>
              <w:spacing w:after="0" w:line="240" w:lineRule="auto"/>
              <w:jc w:val="both"/>
              <w:rPr>
                <w:rFonts w:ascii="Times New Roman" w:hAnsi="Times New Roman" w:cs="Times New Roman"/>
                <w:iCs/>
                <w:sz w:val="24"/>
                <w:szCs w:val="24"/>
              </w:rPr>
            </w:pPr>
            <w:r w:rsidRPr="007F18BC">
              <w:rPr>
                <w:rFonts w:ascii="Times New Roman" w:hAnsi="Times New Roman" w:cs="Times New Roman"/>
                <w:iCs/>
                <w:sz w:val="24"/>
                <w:szCs w:val="24"/>
              </w:rPr>
              <w:t>Установлены в Приложени</w:t>
            </w:r>
            <w:r w:rsidR="005806DC">
              <w:rPr>
                <w:rFonts w:ascii="Times New Roman" w:hAnsi="Times New Roman" w:cs="Times New Roman"/>
                <w:iCs/>
                <w:sz w:val="24"/>
                <w:szCs w:val="24"/>
              </w:rPr>
              <w:t>и</w:t>
            </w:r>
            <w:r w:rsidR="006F743B">
              <w:rPr>
                <w:rFonts w:ascii="Times New Roman" w:hAnsi="Times New Roman" w:cs="Times New Roman"/>
                <w:iCs/>
                <w:sz w:val="24"/>
                <w:szCs w:val="24"/>
              </w:rPr>
              <w:t xml:space="preserve"> </w:t>
            </w:r>
            <w:r w:rsidR="00245C6C">
              <w:rPr>
                <w:rFonts w:ascii="Times New Roman" w:hAnsi="Times New Roman" w:cs="Times New Roman"/>
                <w:iCs/>
                <w:sz w:val="24"/>
                <w:szCs w:val="24"/>
              </w:rPr>
              <w:t>№</w:t>
            </w:r>
            <w:r w:rsidRPr="007F18BC">
              <w:rPr>
                <w:rFonts w:ascii="Times New Roman" w:hAnsi="Times New Roman" w:cs="Times New Roman"/>
                <w:iCs/>
                <w:sz w:val="24"/>
                <w:szCs w:val="24"/>
              </w:rPr>
              <w:t xml:space="preserve"> 2</w:t>
            </w:r>
            <w:r w:rsidR="006F743B">
              <w:rPr>
                <w:rFonts w:ascii="Times New Roman" w:hAnsi="Times New Roman" w:cs="Times New Roman"/>
                <w:iCs/>
                <w:sz w:val="24"/>
                <w:szCs w:val="24"/>
              </w:rPr>
              <w:t xml:space="preserve"> </w:t>
            </w:r>
            <w:r w:rsidRPr="007F18BC">
              <w:rPr>
                <w:rFonts w:ascii="Times New Roman" w:hAnsi="Times New Roman" w:cs="Times New Roman"/>
                <w:iCs/>
                <w:sz w:val="24"/>
                <w:szCs w:val="24"/>
              </w:rPr>
              <w:t>(</w:t>
            </w:r>
            <w:r w:rsidR="00ED6384" w:rsidRPr="007F18BC">
              <w:rPr>
                <w:rFonts w:ascii="Times New Roman" w:hAnsi="Times New Roman" w:cs="Times New Roman"/>
                <w:iCs/>
                <w:sz w:val="24"/>
                <w:szCs w:val="24"/>
              </w:rPr>
              <w:t>Техническое задание</w:t>
            </w:r>
            <w:r w:rsidRPr="007F18BC">
              <w:rPr>
                <w:rFonts w:ascii="Times New Roman" w:hAnsi="Times New Roman" w:cs="Times New Roman"/>
                <w:iCs/>
                <w:sz w:val="24"/>
                <w:szCs w:val="24"/>
              </w:rPr>
              <w:t>).</w:t>
            </w:r>
            <w:r w:rsidR="0018612C">
              <w:rPr>
                <w:rFonts w:ascii="Times New Roman" w:hAnsi="Times New Roman" w:cs="Times New Roman"/>
                <w:iCs/>
                <w:sz w:val="24"/>
                <w:szCs w:val="24"/>
              </w:rPr>
              <w:t xml:space="preserve"> </w:t>
            </w:r>
          </w:p>
        </w:tc>
      </w:tr>
      <w:tr w:rsidR="00F80641" w:rsidRPr="007F18BC" w14:paraId="339FD359" w14:textId="77777777" w:rsidTr="0013447C">
        <w:tc>
          <w:tcPr>
            <w:tcW w:w="269" w:type="pct"/>
            <w:shd w:val="clear" w:color="auto" w:fill="auto"/>
          </w:tcPr>
          <w:p w14:paraId="2E47AF4F" w14:textId="0BEA50F7" w:rsidR="00F80641" w:rsidRPr="007F18BC" w:rsidRDefault="00150B9F" w:rsidP="00F8064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19</w:t>
            </w:r>
            <w:r w:rsidR="00F80641" w:rsidRPr="007F18BC">
              <w:rPr>
                <w:rFonts w:ascii="Times New Roman" w:hAnsi="Times New Roman" w:cs="Times New Roman"/>
                <w:b/>
                <w:sz w:val="24"/>
                <w:szCs w:val="24"/>
              </w:rPr>
              <w:t>.</w:t>
            </w:r>
          </w:p>
        </w:tc>
        <w:tc>
          <w:tcPr>
            <w:tcW w:w="1506" w:type="pct"/>
            <w:shd w:val="clear" w:color="auto" w:fill="auto"/>
          </w:tcPr>
          <w:p w14:paraId="0F1D3A8D" w14:textId="5D2476B4"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 xml:space="preserve">Описание предмета закупки в соответствии с </w:t>
            </w:r>
            <w:r w:rsidRPr="007F18BC">
              <w:rPr>
                <w:rFonts w:ascii="Times New Roman" w:hAnsi="Times New Roman" w:cs="Times New Roman"/>
                <w:b/>
                <w:sz w:val="24"/>
                <w:szCs w:val="24"/>
              </w:rPr>
              <w:lastRenderedPageBreak/>
              <w:t>ч</w:t>
            </w:r>
            <w:r w:rsidR="0077140C">
              <w:rPr>
                <w:rFonts w:ascii="Times New Roman" w:hAnsi="Times New Roman" w:cs="Times New Roman"/>
                <w:b/>
                <w:sz w:val="24"/>
                <w:szCs w:val="24"/>
              </w:rPr>
              <w:t xml:space="preserve">астью </w:t>
            </w:r>
            <w:r w:rsidRPr="007F18BC">
              <w:rPr>
                <w:rFonts w:ascii="Times New Roman" w:hAnsi="Times New Roman" w:cs="Times New Roman"/>
                <w:b/>
                <w:sz w:val="24"/>
                <w:szCs w:val="24"/>
              </w:rPr>
              <w:t>6.1 ст</w:t>
            </w:r>
            <w:r w:rsidR="0077140C">
              <w:rPr>
                <w:rFonts w:ascii="Times New Roman" w:hAnsi="Times New Roman" w:cs="Times New Roman"/>
                <w:b/>
                <w:sz w:val="24"/>
                <w:szCs w:val="24"/>
              </w:rPr>
              <w:t>атьи</w:t>
            </w:r>
            <w:r w:rsidRPr="007F18BC">
              <w:rPr>
                <w:rFonts w:ascii="Times New Roman" w:hAnsi="Times New Roman" w:cs="Times New Roman"/>
                <w:b/>
                <w:sz w:val="24"/>
                <w:szCs w:val="24"/>
              </w:rPr>
              <w:t xml:space="preserve"> 3 Закона </w:t>
            </w:r>
            <w:r w:rsidR="0077140C">
              <w:rPr>
                <w:rFonts w:ascii="Times New Roman" w:hAnsi="Times New Roman" w:cs="Times New Roman"/>
                <w:b/>
                <w:sz w:val="24"/>
                <w:szCs w:val="24"/>
              </w:rPr>
              <w:t>№</w:t>
            </w:r>
            <w:r w:rsidRPr="007F18BC">
              <w:rPr>
                <w:rFonts w:ascii="Times New Roman" w:hAnsi="Times New Roman" w:cs="Times New Roman"/>
                <w:b/>
                <w:sz w:val="24"/>
                <w:szCs w:val="24"/>
              </w:rPr>
              <w:t xml:space="preserve"> 223-ФЗ</w:t>
            </w:r>
          </w:p>
        </w:tc>
        <w:tc>
          <w:tcPr>
            <w:tcW w:w="3225" w:type="pct"/>
            <w:shd w:val="clear" w:color="auto" w:fill="auto"/>
          </w:tcPr>
          <w:p w14:paraId="6F5BE652" w14:textId="5AE630B7" w:rsidR="00F80641" w:rsidRPr="007F18BC" w:rsidRDefault="00F80641" w:rsidP="00F80641">
            <w:pPr>
              <w:autoSpaceDE w:val="0"/>
              <w:autoSpaceDN w:val="0"/>
              <w:adjustRightInd w:val="0"/>
              <w:spacing w:after="0" w:line="240" w:lineRule="auto"/>
              <w:jc w:val="both"/>
              <w:rPr>
                <w:rFonts w:ascii="Times New Roman" w:hAnsi="Times New Roman" w:cs="Times New Roman"/>
                <w:iCs/>
                <w:sz w:val="24"/>
                <w:szCs w:val="24"/>
              </w:rPr>
            </w:pPr>
            <w:r w:rsidRPr="007F18BC">
              <w:rPr>
                <w:rFonts w:ascii="Times New Roman" w:hAnsi="Times New Roman" w:cs="Times New Roman"/>
                <w:iCs/>
                <w:sz w:val="24"/>
                <w:szCs w:val="24"/>
              </w:rPr>
              <w:lastRenderedPageBreak/>
              <w:t>Содержится в Приложени</w:t>
            </w:r>
            <w:r w:rsidR="005806DC">
              <w:rPr>
                <w:rFonts w:ascii="Times New Roman" w:hAnsi="Times New Roman" w:cs="Times New Roman"/>
                <w:iCs/>
                <w:sz w:val="24"/>
                <w:szCs w:val="24"/>
              </w:rPr>
              <w:t>и</w:t>
            </w:r>
            <w:r w:rsidR="006F743B">
              <w:rPr>
                <w:rFonts w:ascii="Times New Roman" w:hAnsi="Times New Roman" w:cs="Times New Roman"/>
                <w:iCs/>
                <w:sz w:val="24"/>
                <w:szCs w:val="24"/>
              </w:rPr>
              <w:t xml:space="preserve"> №</w:t>
            </w:r>
            <w:r w:rsidRPr="007F18BC">
              <w:rPr>
                <w:rFonts w:ascii="Times New Roman" w:hAnsi="Times New Roman" w:cs="Times New Roman"/>
                <w:iCs/>
                <w:sz w:val="24"/>
                <w:szCs w:val="24"/>
              </w:rPr>
              <w:t xml:space="preserve"> 2</w:t>
            </w:r>
            <w:r w:rsidR="006F743B">
              <w:rPr>
                <w:rFonts w:ascii="Times New Roman" w:hAnsi="Times New Roman" w:cs="Times New Roman"/>
                <w:iCs/>
                <w:sz w:val="24"/>
                <w:szCs w:val="24"/>
              </w:rPr>
              <w:t xml:space="preserve"> </w:t>
            </w:r>
            <w:r w:rsidRPr="007F18BC">
              <w:rPr>
                <w:rFonts w:ascii="Times New Roman" w:hAnsi="Times New Roman" w:cs="Times New Roman"/>
                <w:iCs/>
                <w:sz w:val="24"/>
                <w:szCs w:val="24"/>
              </w:rPr>
              <w:t>(</w:t>
            </w:r>
            <w:r w:rsidR="00ED6384" w:rsidRPr="007F18BC">
              <w:rPr>
                <w:rFonts w:ascii="Times New Roman" w:hAnsi="Times New Roman" w:cs="Times New Roman"/>
                <w:iCs/>
                <w:sz w:val="24"/>
                <w:szCs w:val="24"/>
              </w:rPr>
              <w:t>Техническое задание</w:t>
            </w:r>
            <w:r w:rsidRPr="007F18BC">
              <w:rPr>
                <w:rFonts w:ascii="Times New Roman" w:hAnsi="Times New Roman" w:cs="Times New Roman"/>
                <w:iCs/>
                <w:sz w:val="24"/>
                <w:szCs w:val="24"/>
              </w:rPr>
              <w:t>)</w:t>
            </w:r>
            <w:r w:rsidR="0077140C">
              <w:rPr>
                <w:rFonts w:ascii="Times New Roman" w:hAnsi="Times New Roman" w:cs="Times New Roman"/>
                <w:iCs/>
                <w:sz w:val="24"/>
                <w:szCs w:val="24"/>
              </w:rPr>
              <w:t xml:space="preserve"> </w:t>
            </w:r>
          </w:p>
        </w:tc>
      </w:tr>
      <w:tr w:rsidR="00F80641" w:rsidRPr="007F18BC" w14:paraId="4CD2FE64" w14:textId="77777777" w:rsidTr="0013447C">
        <w:tc>
          <w:tcPr>
            <w:tcW w:w="269" w:type="pct"/>
            <w:shd w:val="clear" w:color="auto" w:fill="auto"/>
          </w:tcPr>
          <w:p w14:paraId="157BC50B" w14:textId="66BE5DC2"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2</w:t>
            </w:r>
            <w:r w:rsidR="00150B9F">
              <w:rPr>
                <w:rFonts w:ascii="Times New Roman" w:hAnsi="Times New Roman" w:cs="Times New Roman"/>
                <w:b/>
                <w:sz w:val="24"/>
                <w:szCs w:val="24"/>
              </w:rPr>
              <w:t>0</w:t>
            </w:r>
            <w:r w:rsidRPr="007F18BC">
              <w:rPr>
                <w:rFonts w:ascii="Times New Roman" w:hAnsi="Times New Roman" w:cs="Times New Roman"/>
                <w:b/>
                <w:sz w:val="24"/>
                <w:szCs w:val="24"/>
              </w:rPr>
              <w:t>.</w:t>
            </w:r>
          </w:p>
        </w:tc>
        <w:tc>
          <w:tcPr>
            <w:tcW w:w="1506" w:type="pct"/>
            <w:shd w:val="clear" w:color="auto" w:fill="auto"/>
          </w:tcPr>
          <w:p w14:paraId="4842E3F4" w14:textId="19A18561"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 xml:space="preserve">Размер и порядок внесения денежных средств в качестве обеспечения заявки на участие в </w:t>
            </w:r>
            <w:r w:rsidR="00F75775">
              <w:rPr>
                <w:rFonts w:ascii="Times New Roman" w:hAnsi="Times New Roman" w:cs="Times New Roman"/>
                <w:b/>
                <w:sz w:val="24"/>
                <w:szCs w:val="24"/>
              </w:rPr>
              <w:t>не</w:t>
            </w:r>
            <w:r w:rsidRPr="007F18BC">
              <w:rPr>
                <w:rFonts w:ascii="Times New Roman" w:hAnsi="Times New Roman" w:cs="Times New Roman"/>
                <w:b/>
                <w:sz w:val="24"/>
                <w:szCs w:val="24"/>
              </w:rPr>
              <w:t>конкурентной закупке</w:t>
            </w:r>
          </w:p>
        </w:tc>
        <w:tc>
          <w:tcPr>
            <w:tcW w:w="3225" w:type="pct"/>
            <w:shd w:val="clear" w:color="auto" w:fill="auto"/>
          </w:tcPr>
          <w:p w14:paraId="492FE0E1" w14:textId="77777777" w:rsidR="00F80641" w:rsidRPr="007F18BC" w:rsidRDefault="00F80641" w:rsidP="00F80641">
            <w:pPr>
              <w:autoSpaceDE w:val="0"/>
              <w:autoSpaceDN w:val="0"/>
              <w:adjustRightInd w:val="0"/>
              <w:spacing w:after="0" w:line="240" w:lineRule="auto"/>
              <w:jc w:val="both"/>
              <w:rPr>
                <w:rFonts w:ascii="Times New Roman" w:hAnsi="Times New Roman" w:cs="Times New Roman"/>
                <w:iCs/>
                <w:sz w:val="24"/>
                <w:szCs w:val="24"/>
              </w:rPr>
            </w:pPr>
            <w:r w:rsidRPr="007F18BC">
              <w:rPr>
                <w:rFonts w:ascii="Times New Roman" w:hAnsi="Times New Roman" w:cs="Times New Roman"/>
                <w:iCs/>
                <w:sz w:val="24"/>
                <w:szCs w:val="24"/>
              </w:rPr>
              <w:t>Не установлено</w:t>
            </w:r>
          </w:p>
        </w:tc>
      </w:tr>
      <w:tr w:rsidR="00F80641" w:rsidRPr="007F18BC" w14:paraId="4A80266E" w14:textId="77777777" w:rsidTr="0013447C">
        <w:tc>
          <w:tcPr>
            <w:tcW w:w="269" w:type="pct"/>
            <w:shd w:val="clear" w:color="auto" w:fill="auto"/>
          </w:tcPr>
          <w:p w14:paraId="55761652" w14:textId="4EB4B0FB"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2</w:t>
            </w:r>
            <w:r w:rsidR="00150B9F">
              <w:rPr>
                <w:rFonts w:ascii="Times New Roman" w:hAnsi="Times New Roman" w:cs="Times New Roman"/>
                <w:b/>
                <w:sz w:val="24"/>
                <w:szCs w:val="24"/>
              </w:rPr>
              <w:t>1</w:t>
            </w:r>
            <w:r w:rsidRPr="007F18BC">
              <w:rPr>
                <w:rFonts w:ascii="Times New Roman" w:hAnsi="Times New Roman" w:cs="Times New Roman"/>
                <w:b/>
                <w:sz w:val="24"/>
                <w:szCs w:val="24"/>
              </w:rPr>
              <w:t>.</w:t>
            </w:r>
          </w:p>
        </w:tc>
        <w:tc>
          <w:tcPr>
            <w:tcW w:w="1506" w:type="pct"/>
            <w:shd w:val="clear" w:color="auto" w:fill="auto"/>
          </w:tcPr>
          <w:p w14:paraId="2E433962" w14:textId="77777777"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Размер обеспечения исполнения договора, срок и порядок предоставления указанного обеспечения, требования к обеспечению исполнения договора</w:t>
            </w:r>
          </w:p>
        </w:tc>
        <w:tc>
          <w:tcPr>
            <w:tcW w:w="3225" w:type="pct"/>
            <w:shd w:val="clear" w:color="auto" w:fill="auto"/>
          </w:tcPr>
          <w:p w14:paraId="78395509" w14:textId="07EFAF39" w:rsidR="00F80641" w:rsidRPr="007F18BC" w:rsidRDefault="00BA349B" w:rsidP="00BC5816">
            <w:pPr>
              <w:autoSpaceDE w:val="0"/>
              <w:autoSpaceDN w:val="0"/>
              <w:adjustRightInd w:val="0"/>
              <w:spacing w:after="0" w:line="240" w:lineRule="auto"/>
              <w:jc w:val="both"/>
              <w:rPr>
                <w:rFonts w:ascii="Times New Roman" w:hAnsi="Times New Roman" w:cs="Times New Roman"/>
                <w:iCs/>
                <w:sz w:val="24"/>
                <w:szCs w:val="24"/>
              </w:rPr>
            </w:pPr>
            <w:r w:rsidRPr="007F18BC">
              <w:rPr>
                <w:rFonts w:ascii="Times New Roman" w:hAnsi="Times New Roman" w:cs="Times New Roman"/>
                <w:iCs/>
                <w:sz w:val="24"/>
                <w:szCs w:val="24"/>
              </w:rPr>
              <w:t>Не установлено</w:t>
            </w:r>
          </w:p>
        </w:tc>
      </w:tr>
      <w:tr w:rsidR="00F80641" w:rsidRPr="007F18BC" w14:paraId="5B35F1C2" w14:textId="77777777" w:rsidTr="0013447C">
        <w:tc>
          <w:tcPr>
            <w:tcW w:w="269" w:type="pct"/>
            <w:shd w:val="clear" w:color="auto" w:fill="auto"/>
          </w:tcPr>
          <w:p w14:paraId="314F1843" w14:textId="7CC3F85F"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2</w:t>
            </w:r>
            <w:r w:rsidR="00150B9F">
              <w:rPr>
                <w:rFonts w:ascii="Times New Roman" w:hAnsi="Times New Roman" w:cs="Times New Roman"/>
                <w:b/>
                <w:sz w:val="24"/>
                <w:szCs w:val="24"/>
              </w:rPr>
              <w:t>2</w:t>
            </w:r>
            <w:r w:rsidRPr="007F18BC">
              <w:rPr>
                <w:rFonts w:ascii="Times New Roman" w:hAnsi="Times New Roman" w:cs="Times New Roman"/>
                <w:b/>
                <w:sz w:val="24"/>
                <w:szCs w:val="24"/>
              </w:rPr>
              <w:t>.</w:t>
            </w:r>
          </w:p>
        </w:tc>
        <w:tc>
          <w:tcPr>
            <w:tcW w:w="1506" w:type="pct"/>
            <w:shd w:val="clear" w:color="auto" w:fill="auto"/>
          </w:tcPr>
          <w:p w14:paraId="42629510" w14:textId="77777777"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Порядок заключения договора</w:t>
            </w:r>
          </w:p>
        </w:tc>
        <w:tc>
          <w:tcPr>
            <w:tcW w:w="3225" w:type="pct"/>
            <w:shd w:val="clear" w:color="auto" w:fill="auto"/>
          </w:tcPr>
          <w:p w14:paraId="547AF14F" w14:textId="36FD07A4" w:rsidR="007F18BC" w:rsidRDefault="007F18BC" w:rsidP="007F18BC">
            <w:pPr>
              <w:keepNext/>
              <w:spacing w:after="0" w:line="240" w:lineRule="auto"/>
              <w:ind w:firstLine="709"/>
              <w:jc w:val="both"/>
              <w:rPr>
                <w:rFonts w:ascii="Times New Roman" w:hAnsi="Times New Roman" w:cs="Times New Roman"/>
                <w:sz w:val="24"/>
                <w:szCs w:val="24"/>
              </w:rPr>
            </w:pPr>
            <w:r w:rsidRPr="007F18BC">
              <w:rPr>
                <w:rFonts w:ascii="Times New Roman" w:hAnsi="Times New Roman" w:cs="Times New Roman"/>
                <w:sz w:val="24"/>
                <w:szCs w:val="24"/>
              </w:rPr>
              <w:t>1. Договор по результатам закупки</w:t>
            </w:r>
            <w:r w:rsidR="008B7EBC">
              <w:rPr>
                <w:rFonts w:ascii="Times New Roman" w:hAnsi="Times New Roman" w:cs="Times New Roman"/>
                <w:sz w:val="24"/>
                <w:szCs w:val="24"/>
              </w:rPr>
              <w:t xml:space="preserve"> заключается на «бумажном» носителе. </w:t>
            </w:r>
          </w:p>
          <w:p w14:paraId="647A0F06" w14:textId="164431CD" w:rsidR="008B7EBC" w:rsidRPr="008B7EBC" w:rsidRDefault="009E6E74" w:rsidP="008B7EBC">
            <w:pPr>
              <w:keepNext/>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8B7EBC" w:rsidRPr="0053429F">
              <w:rPr>
                <w:rFonts w:ascii="Times New Roman" w:hAnsi="Times New Roman"/>
                <w:sz w:val="24"/>
                <w:szCs w:val="24"/>
              </w:rPr>
              <w:t xml:space="preserve">Договор по результатам закупки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 </w:t>
            </w:r>
          </w:p>
          <w:p w14:paraId="6FB09611" w14:textId="77777777" w:rsidR="008B7EBC" w:rsidRDefault="008B7EBC" w:rsidP="009E6E74">
            <w:pPr>
              <w:keepNext/>
              <w:spacing w:after="0" w:line="240" w:lineRule="auto"/>
              <w:ind w:firstLine="709"/>
              <w:jc w:val="both"/>
              <w:rPr>
                <w:rFonts w:ascii="Times New Roman" w:hAnsi="Times New Roman" w:cs="Times New Roman"/>
                <w:sz w:val="24"/>
                <w:szCs w:val="24"/>
              </w:rPr>
            </w:pPr>
          </w:p>
          <w:p w14:paraId="1647B50C" w14:textId="0F55AEB3" w:rsidR="008B7EBC" w:rsidRPr="008B7EBC" w:rsidRDefault="008B7EBC" w:rsidP="008B7EBC">
            <w:pPr>
              <w:keepNext/>
              <w:spacing w:after="0" w:line="240" w:lineRule="auto"/>
              <w:ind w:firstLine="709"/>
              <w:jc w:val="both"/>
              <w:rPr>
                <w:rFonts w:ascii="Times New Roman" w:hAnsi="Times New Roman" w:cs="Times New Roman"/>
                <w:sz w:val="24"/>
                <w:szCs w:val="24"/>
              </w:rPr>
            </w:pPr>
          </w:p>
          <w:p w14:paraId="1CAAB030" w14:textId="147D5263" w:rsidR="00F80641" w:rsidRPr="008B7EBC" w:rsidRDefault="00F80641" w:rsidP="008B7EBC">
            <w:pPr>
              <w:keepNext/>
              <w:spacing w:after="0" w:line="240" w:lineRule="auto"/>
              <w:ind w:firstLine="709"/>
              <w:jc w:val="both"/>
              <w:rPr>
                <w:rFonts w:ascii="Times New Roman" w:hAnsi="Times New Roman" w:cs="Times New Roman"/>
                <w:sz w:val="24"/>
                <w:szCs w:val="24"/>
              </w:rPr>
            </w:pPr>
          </w:p>
        </w:tc>
      </w:tr>
      <w:tr w:rsidR="00F80641" w:rsidRPr="007F18BC" w14:paraId="2A4376EC" w14:textId="77777777" w:rsidTr="0013447C">
        <w:tc>
          <w:tcPr>
            <w:tcW w:w="269" w:type="pct"/>
            <w:shd w:val="clear" w:color="auto" w:fill="auto"/>
          </w:tcPr>
          <w:p w14:paraId="3F8894E4" w14:textId="3A1DBCC3"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2</w:t>
            </w:r>
            <w:r w:rsidR="00150B9F">
              <w:rPr>
                <w:rFonts w:ascii="Times New Roman" w:hAnsi="Times New Roman" w:cs="Times New Roman"/>
                <w:b/>
                <w:sz w:val="24"/>
                <w:szCs w:val="24"/>
              </w:rPr>
              <w:t>3</w:t>
            </w:r>
            <w:r w:rsidRPr="007F18BC">
              <w:rPr>
                <w:rFonts w:ascii="Times New Roman" w:hAnsi="Times New Roman" w:cs="Times New Roman"/>
                <w:b/>
                <w:sz w:val="24"/>
                <w:szCs w:val="24"/>
              </w:rPr>
              <w:t>.</w:t>
            </w:r>
          </w:p>
        </w:tc>
        <w:tc>
          <w:tcPr>
            <w:tcW w:w="1506" w:type="pct"/>
            <w:shd w:val="clear" w:color="auto" w:fill="auto"/>
          </w:tcPr>
          <w:p w14:paraId="75C4BA81" w14:textId="77777777" w:rsidR="00F80641" w:rsidRPr="007F18BC" w:rsidRDefault="00F80641" w:rsidP="00F80641">
            <w:pPr>
              <w:spacing w:after="0" w:line="240" w:lineRule="auto"/>
              <w:jc w:val="center"/>
              <w:rPr>
                <w:rFonts w:ascii="Times New Roman" w:hAnsi="Times New Roman" w:cs="Times New Roman"/>
                <w:b/>
                <w:sz w:val="24"/>
                <w:szCs w:val="24"/>
              </w:rPr>
            </w:pPr>
            <w:r w:rsidRPr="007F18BC">
              <w:rPr>
                <w:rFonts w:ascii="Times New Roman" w:hAnsi="Times New Roman" w:cs="Times New Roman"/>
                <w:b/>
                <w:sz w:val="24"/>
                <w:szCs w:val="24"/>
              </w:rPr>
              <w:t>Порядок исполнения, изменения, расторжения договора</w:t>
            </w:r>
          </w:p>
        </w:tc>
        <w:tc>
          <w:tcPr>
            <w:tcW w:w="3225" w:type="pct"/>
            <w:shd w:val="clear" w:color="auto" w:fill="auto"/>
          </w:tcPr>
          <w:p w14:paraId="3E2FB5BE" w14:textId="3FABA33C" w:rsidR="007F18BC" w:rsidRPr="007F18BC" w:rsidRDefault="007F18BC" w:rsidP="007F18BC">
            <w:pPr>
              <w:keepNext/>
              <w:tabs>
                <w:tab w:val="num" w:pos="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7F18BC">
              <w:rPr>
                <w:rFonts w:ascii="Times New Roman" w:hAnsi="Times New Roman" w:cs="Times New Roman"/>
                <w:sz w:val="24"/>
                <w:szCs w:val="24"/>
              </w:rPr>
              <w:t>1. 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w:t>
            </w:r>
          </w:p>
          <w:p w14:paraId="475C03E7" w14:textId="564DC4FC" w:rsidR="007F18BC" w:rsidRPr="007F18BC" w:rsidRDefault="007F18BC" w:rsidP="007F18BC">
            <w:pPr>
              <w:keepNext/>
              <w:spacing w:after="0" w:line="240" w:lineRule="auto"/>
              <w:ind w:firstLine="709"/>
              <w:jc w:val="both"/>
              <w:rPr>
                <w:rFonts w:ascii="Times New Roman" w:hAnsi="Times New Roman" w:cs="Times New Roman"/>
                <w:sz w:val="24"/>
                <w:szCs w:val="24"/>
              </w:rPr>
            </w:pPr>
            <w:r w:rsidRPr="007F18BC">
              <w:rPr>
                <w:rFonts w:ascii="Times New Roman" w:hAnsi="Times New Roman" w:cs="Times New Roman"/>
                <w:sz w:val="24"/>
                <w:szCs w:val="24"/>
              </w:rPr>
              <w:t>2. По согласованию с участником закупки до заключения договора может быть изменена цена договора пут</w:t>
            </w:r>
            <w:r w:rsidR="0077140C">
              <w:rPr>
                <w:rFonts w:ascii="Times New Roman" w:hAnsi="Times New Roman" w:cs="Times New Roman"/>
                <w:sz w:val="24"/>
                <w:szCs w:val="24"/>
              </w:rPr>
              <w:t>ё</w:t>
            </w:r>
            <w:r w:rsidRPr="007F18BC">
              <w:rPr>
                <w:rFonts w:ascii="Times New Roman" w:hAnsi="Times New Roman" w:cs="Times New Roman"/>
                <w:sz w:val="24"/>
                <w:szCs w:val="24"/>
              </w:rPr>
              <w:t>м е</w:t>
            </w:r>
            <w:r w:rsidR="0077140C">
              <w:rPr>
                <w:rFonts w:ascii="Times New Roman" w:hAnsi="Times New Roman" w:cs="Times New Roman"/>
                <w:sz w:val="24"/>
                <w:szCs w:val="24"/>
              </w:rPr>
              <w:t>ё</w:t>
            </w:r>
            <w:r w:rsidRPr="007F18BC">
              <w:rPr>
                <w:rFonts w:ascii="Times New Roman" w:hAnsi="Times New Roman" w:cs="Times New Roman"/>
                <w:sz w:val="24"/>
                <w:szCs w:val="24"/>
              </w:rPr>
              <w:t xml:space="preserve"> уменьшения без изменения иных условий договора. </w:t>
            </w:r>
          </w:p>
          <w:p w14:paraId="300E9281" w14:textId="77777777" w:rsidR="007F18BC" w:rsidRPr="007F18BC" w:rsidRDefault="007F18BC" w:rsidP="007F18BC">
            <w:pPr>
              <w:keepNext/>
              <w:spacing w:after="0" w:line="240" w:lineRule="auto"/>
              <w:ind w:firstLine="709"/>
              <w:jc w:val="both"/>
              <w:rPr>
                <w:rFonts w:ascii="Times New Roman" w:hAnsi="Times New Roman" w:cs="Times New Roman"/>
                <w:sz w:val="24"/>
                <w:szCs w:val="24"/>
              </w:rPr>
            </w:pPr>
            <w:r w:rsidRPr="007F18BC">
              <w:rPr>
                <w:rFonts w:ascii="Times New Roman" w:hAnsi="Times New Roman" w:cs="Times New Roman"/>
                <w:sz w:val="24"/>
                <w:szCs w:val="24"/>
              </w:rPr>
              <w:t>3. В ходе исполнения договора по согласованию с контрагентом при изменении потребности в продукции или услуг, в том числе при выявлении потребности в дополнительном объеме продукции или услуг, по специальному решению Генерального директора, могут быть изменены:</w:t>
            </w:r>
          </w:p>
          <w:p w14:paraId="3A1733AF" w14:textId="77777777" w:rsidR="007F18BC" w:rsidRPr="007F18BC" w:rsidRDefault="007F18BC" w:rsidP="007F18BC">
            <w:pPr>
              <w:pStyle w:val="ae"/>
              <w:keepNext/>
              <w:numPr>
                <w:ilvl w:val="0"/>
                <w:numId w:val="15"/>
              </w:numPr>
              <w:tabs>
                <w:tab w:val="left" w:pos="993"/>
              </w:tabs>
              <w:spacing w:after="0" w:line="240" w:lineRule="auto"/>
              <w:ind w:left="0" w:firstLine="709"/>
              <w:jc w:val="both"/>
              <w:rPr>
                <w:rFonts w:ascii="Times New Roman" w:hAnsi="Times New Roman"/>
                <w:sz w:val="24"/>
                <w:szCs w:val="24"/>
              </w:rPr>
            </w:pPr>
            <w:r w:rsidRPr="007F18BC">
              <w:rPr>
                <w:rFonts w:ascii="Times New Roman" w:hAnsi="Times New Roman"/>
                <w:sz w:val="24"/>
                <w:szCs w:val="24"/>
              </w:rPr>
              <w:t>предусмотренный договором объем продукции или услуг не более чем на 30 процентов;</w:t>
            </w:r>
          </w:p>
          <w:p w14:paraId="27268BBB" w14:textId="008ADA4E" w:rsidR="007F18BC" w:rsidRPr="007F18BC" w:rsidRDefault="007F18BC" w:rsidP="007F18BC">
            <w:pPr>
              <w:pStyle w:val="ae"/>
              <w:keepNext/>
              <w:numPr>
                <w:ilvl w:val="0"/>
                <w:numId w:val="15"/>
              </w:numPr>
              <w:tabs>
                <w:tab w:val="left" w:pos="993"/>
              </w:tabs>
              <w:spacing w:after="0" w:line="240" w:lineRule="auto"/>
              <w:ind w:left="0" w:firstLine="709"/>
              <w:jc w:val="both"/>
              <w:rPr>
                <w:rFonts w:ascii="Times New Roman" w:hAnsi="Times New Roman"/>
                <w:sz w:val="24"/>
                <w:szCs w:val="24"/>
              </w:rPr>
            </w:pPr>
            <w:r w:rsidRPr="007F18BC">
              <w:rPr>
                <w:rFonts w:ascii="Times New Roman" w:hAnsi="Times New Roman"/>
                <w:sz w:val="24"/>
                <w:szCs w:val="24"/>
              </w:rPr>
              <w:t xml:space="preserve">сроки исполнения обязательств по договору (в том числе в случае, если на момент прекращения действия </w:t>
            </w:r>
            <w:r w:rsidRPr="007F18BC">
              <w:rPr>
                <w:rFonts w:ascii="Times New Roman" w:hAnsi="Times New Roman"/>
                <w:sz w:val="24"/>
                <w:szCs w:val="24"/>
              </w:rPr>
              <w:lastRenderedPageBreak/>
              <w:t>договора не выбраны лимиты средств, предусмотренные договором);</w:t>
            </w:r>
            <w:r w:rsidR="0077140C">
              <w:rPr>
                <w:rFonts w:ascii="Times New Roman" w:hAnsi="Times New Roman"/>
                <w:sz w:val="24"/>
                <w:szCs w:val="24"/>
              </w:rPr>
              <w:t xml:space="preserve"> </w:t>
            </w:r>
          </w:p>
          <w:p w14:paraId="0CCB3F88" w14:textId="77777777" w:rsidR="007F18BC" w:rsidRPr="007F18BC" w:rsidRDefault="007F18BC" w:rsidP="007F18BC">
            <w:pPr>
              <w:pStyle w:val="ae"/>
              <w:keepNext/>
              <w:numPr>
                <w:ilvl w:val="0"/>
                <w:numId w:val="15"/>
              </w:numPr>
              <w:tabs>
                <w:tab w:val="left" w:pos="993"/>
              </w:tabs>
              <w:spacing w:after="0" w:line="240" w:lineRule="auto"/>
              <w:ind w:left="0" w:firstLine="709"/>
              <w:jc w:val="both"/>
              <w:rPr>
                <w:rFonts w:ascii="Times New Roman" w:hAnsi="Times New Roman"/>
                <w:sz w:val="24"/>
                <w:szCs w:val="24"/>
              </w:rPr>
            </w:pPr>
            <w:r w:rsidRPr="007F18BC">
              <w:rPr>
                <w:rFonts w:ascii="Times New Roman" w:hAnsi="Times New Roman"/>
                <w:sz w:val="24"/>
                <w:szCs w:val="24"/>
              </w:rPr>
              <w:t>цена договора:</w:t>
            </w:r>
          </w:p>
          <w:p w14:paraId="6C50F987" w14:textId="77777777" w:rsidR="007F18BC" w:rsidRPr="007F18BC" w:rsidRDefault="007F18BC" w:rsidP="007F18BC">
            <w:pPr>
              <w:pStyle w:val="ae"/>
              <w:keepNext/>
              <w:numPr>
                <w:ilvl w:val="0"/>
                <w:numId w:val="16"/>
              </w:numPr>
              <w:tabs>
                <w:tab w:val="left" w:pos="993"/>
              </w:tabs>
              <w:spacing w:after="0" w:line="240" w:lineRule="auto"/>
              <w:ind w:left="0" w:firstLine="709"/>
              <w:jc w:val="both"/>
              <w:rPr>
                <w:rFonts w:ascii="Times New Roman" w:hAnsi="Times New Roman"/>
                <w:sz w:val="24"/>
                <w:szCs w:val="24"/>
              </w:rPr>
            </w:pPr>
            <w:r w:rsidRPr="007F18BC">
              <w:rPr>
                <w:rFonts w:ascii="Times New Roman" w:hAnsi="Times New Roman"/>
                <w:sz w:val="24"/>
                <w:szCs w:val="24"/>
              </w:rPr>
              <w:t>путем её уменьшения без изменения иных условий договора;</w:t>
            </w:r>
          </w:p>
          <w:p w14:paraId="7981A7ED" w14:textId="77777777" w:rsidR="007F18BC" w:rsidRPr="007F18BC" w:rsidRDefault="007F18BC" w:rsidP="007F18BC">
            <w:pPr>
              <w:pStyle w:val="ae"/>
              <w:keepNext/>
              <w:numPr>
                <w:ilvl w:val="0"/>
                <w:numId w:val="16"/>
              </w:numPr>
              <w:tabs>
                <w:tab w:val="left" w:pos="993"/>
              </w:tabs>
              <w:spacing w:after="0" w:line="240" w:lineRule="auto"/>
              <w:ind w:left="0" w:firstLine="709"/>
              <w:jc w:val="both"/>
              <w:rPr>
                <w:rFonts w:ascii="Times New Roman" w:hAnsi="Times New Roman"/>
                <w:sz w:val="24"/>
                <w:szCs w:val="24"/>
              </w:rPr>
            </w:pPr>
            <w:r w:rsidRPr="007F18BC">
              <w:rPr>
                <w:rFonts w:ascii="Times New Roman" w:hAnsi="Times New Roman"/>
                <w:sz w:val="24"/>
                <w:szCs w:val="24"/>
              </w:rPr>
              <w:t>путем её увеличения не более чем на 30 процентов;</w:t>
            </w:r>
          </w:p>
          <w:p w14:paraId="7E1420E9" w14:textId="77777777" w:rsidR="007F18BC" w:rsidRPr="007F18BC" w:rsidRDefault="007F18BC" w:rsidP="007F18BC">
            <w:pPr>
              <w:pStyle w:val="ae"/>
              <w:keepNext/>
              <w:numPr>
                <w:ilvl w:val="0"/>
                <w:numId w:val="16"/>
              </w:numPr>
              <w:tabs>
                <w:tab w:val="left" w:pos="993"/>
              </w:tabs>
              <w:spacing w:after="0" w:line="240" w:lineRule="auto"/>
              <w:ind w:left="0" w:firstLine="709"/>
              <w:jc w:val="both"/>
              <w:rPr>
                <w:rFonts w:ascii="Times New Roman" w:hAnsi="Times New Roman"/>
                <w:sz w:val="24"/>
                <w:szCs w:val="24"/>
              </w:rPr>
            </w:pPr>
            <w:r w:rsidRPr="007F18BC">
              <w:rPr>
                <w:rFonts w:ascii="Times New Roman" w:hAnsi="Times New Roman"/>
                <w:sz w:val="24"/>
                <w:szCs w:val="24"/>
              </w:rPr>
              <w:t>в случае изменения в соответствии с законодательством Российской Федерации регулируемых государством цен (тарифов).</w:t>
            </w:r>
          </w:p>
          <w:p w14:paraId="653F878C" w14:textId="7759237B" w:rsidR="007F18BC" w:rsidRPr="007F18BC" w:rsidRDefault="007F18BC" w:rsidP="007F18BC">
            <w:pPr>
              <w:keepNext/>
              <w:spacing w:after="0" w:line="240" w:lineRule="auto"/>
              <w:ind w:firstLine="709"/>
              <w:jc w:val="both"/>
              <w:rPr>
                <w:rFonts w:ascii="Times New Roman" w:hAnsi="Times New Roman" w:cs="Times New Roman"/>
                <w:sz w:val="24"/>
                <w:szCs w:val="24"/>
              </w:rPr>
            </w:pPr>
            <w:r w:rsidRPr="007F18BC">
              <w:rPr>
                <w:rFonts w:ascii="Times New Roman" w:hAnsi="Times New Roman" w:cs="Times New Roman"/>
                <w:sz w:val="24"/>
                <w:szCs w:val="24"/>
              </w:rPr>
              <w:t>4. При исполнении договора, заключенного с участником закупки, которому предоставлен приоритет в соответствии со статьей 9 Положения,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3FDE64" w14:textId="2F208304" w:rsidR="00F80641" w:rsidRPr="00C2254C" w:rsidRDefault="007F18BC" w:rsidP="00C2254C">
            <w:pPr>
              <w:keepNext/>
              <w:spacing w:after="0" w:line="240" w:lineRule="auto"/>
              <w:ind w:firstLine="709"/>
              <w:jc w:val="both"/>
              <w:rPr>
                <w:rFonts w:ascii="Times New Roman" w:hAnsi="Times New Roman" w:cs="Times New Roman"/>
                <w:sz w:val="24"/>
                <w:szCs w:val="24"/>
              </w:rPr>
            </w:pPr>
            <w:r w:rsidRPr="007F18BC">
              <w:rPr>
                <w:rFonts w:ascii="Times New Roman" w:hAnsi="Times New Roman" w:cs="Times New Roman"/>
                <w:sz w:val="24"/>
                <w:szCs w:val="24"/>
              </w:rPr>
              <w:t>5. 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tc>
      </w:tr>
    </w:tbl>
    <w:p w14:paraId="79361858" w14:textId="77777777" w:rsidR="005458D6" w:rsidRPr="007F18BC" w:rsidRDefault="005458D6" w:rsidP="005458D6">
      <w:pPr>
        <w:tabs>
          <w:tab w:val="left" w:pos="0"/>
          <w:tab w:val="left" w:pos="360"/>
        </w:tabs>
        <w:spacing w:after="0"/>
        <w:jc w:val="both"/>
        <w:rPr>
          <w:rFonts w:ascii="Times New Roman" w:hAnsi="Times New Roman" w:cs="Times New Roman"/>
          <w:i/>
          <w:sz w:val="24"/>
          <w:szCs w:val="24"/>
        </w:rPr>
      </w:pPr>
      <w:bookmarkStart w:id="0" w:name="_Hlk485366993"/>
      <w:r w:rsidRPr="007F18BC">
        <w:rPr>
          <w:rFonts w:ascii="Times New Roman" w:hAnsi="Times New Roman" w:cs="Times New Roman"/>
          <w:i/>
          <w:sz w:val="24"/>
          <w:szCs w:val="24"/>
        </w:rPr>
        <w:lastRenderedPageBreak/>
        <w:t>Примечание:</w:t>
      </w:r>
    </w:p>
    <w:p w14:paraId="2B50D54A" w14:textId="51B0DC4D" w:rsidR="005458D6" w:rsidRPr="007F18BC" w:rsidRDefault="005458D6" w:rsidP="005458D6">
      <w:pPr>
        <w:tabs>
          <w:tab w:val="left" w:pos="0"/>
          <w:tab w:val="left" w:pos="360"/>
        </w:tabs>
        <w:spacing w:after="0"/>
        <w:jc w:val="both"/>
        <w:rPr>
          <w:rFonts w:ascii="Times New Roman" w:hAnsi="Times New Roman" w:cs="Times New Roman"/>
          <w:i/>
          <w:sz w:val="24"/>
          <w:szCs w:val="24"/>
        </w:rPr>
      </w:pPr>
      <w:r w:rsidRPr="007F18BC">
        <w:rPr>
          <w:rFonts w:ascii="Times New Roman" w:hAnsi="Times New Roman" w:cs="Times New Roman"/>
          <w:i/>
          <w:sz w:val="24"/>
          <w:szCs w:val="24"/>
        </w:rPr>
        <w:t>вопросы, не отраженные в извещении и приложениях к нему, регулируются нормами Федерального закона от 18.07.2011 №</w:t>
      </w:r>
      <w:r w:rsidR="00E453C1">
        <w:rPr>
          <w:rFonts w:ascii="Times New Roman" w:hAnsi="Times New Roman" w:cs="Times New Roman"/>
          <w:i/>
          <w:sz w:val="24"/>
          <w:szCs w:val="24"/>
        </w:rPr>
        <w:t xml:space="preserve"> </w:t>
      </w:r>
      <w:r w:rsidRPr="007F18BC">
        <w:rPr>
          <w:rFonts w:ascii="Times New Roman" w:hAnsi="Times New Roman" w:cs="Times New Roman"/>
          <w:i/>
          <w:sz w:val="24"/>
          <w:szCs w:val="24"/>
        </w:rPr>
        <w:t>223-ФЗ</w:t>
      </w:r>
      <w:r w:rsidR="005E56A1" w:rsidRPr="007F18BC">
        <w:rPr>
          <w:rFonts w:ascii="Times New Roman" w:hAnsi="Times New Roman" w:cs="Times New Roman"/>
          <w:i/>
          <w:sz w:val="24"/>
          <w:szCs w:val="24"/>
        </w:rPr>
        <w:t xml:space="preserve"> и Положением о закупк</w:t>
      </w:r>
      <w:r w:rsidR="00867779">
        <w:rPr>
          <w:rFonts w:ascii="Times New Roman" w:hAnsi="Times New Roman" w:cs="Times New Roman"/>
          <w:i/>
          <w:sz w:val="24"/>
          <w:szCs w:val="24"/>
        </w:rPr>
        <w:t>е</w:t>
      </w:r>
      <w:r w:rsidR="005E56A1" w:rsidRPr="007F18BC">
        <w:rPr>
          <w:rFonts w:ascii="Times New Roman" w:hAnsi="Times New Roman" w:cs="Times New Roman"/>
          <w:i/>
          <w:sz w:val="24"/>
          <w:szCs w:val="24"/>
        </w:rPr>
        <w:t xml:space="preserve"> товаров, работ, услуг для нужд </w:t>
      </w:r>
      <w:r w:rsidR="0031022C" w:rsidRPr="007F18BC">
        <w:rPr>
          <w:rFonts w:ascii="Times New Roman" w:hAnsi="Times New Roman" w:cs="Times New Roman"/>
          <w:i/>
          <w:sz w:val="24"/>
          <w:szCs w:val="24"/>
        </w:rPr>
        <w:t>АО «Н</w:t>
      </w:r>
      <w:r w:rsidR="00827757">
        <w:rPr>
          <w:rFonts w:ascii="Times New Roman" w:hAnsi="Times New Roman" w:cs="Times New Roman"/>
          <w:i/>
          <w:sz w:val="24"/>
          <w:szCs w:val="24"/>
        </w:rPr>
        <w:t>ОКК</w:t>
      </w:r>
      <w:r w:rsidR="0031022C" w:rsidRPr="007F18BC">
        <w:rPr>
          <w:rFonts w:ascii="Times New Roman" w:hAnsi="Times New Roman" w:cs="Times New Roman"/>
          <w:i/>
          <w:sz w:val="24"/>
          <w:szCs w:val="24"/>
        </w:rPr>
        <w:t xml:space="preserve">». </w:t>
      </w:r>
      <w:r w:rsidR="00827757">
        <w:rPr>
          <w:rFonts w:ascii="Times New Roman" w:hAnsi="Times New Roman" w:cs="Times New Roman"/>
          <w:i/>
          <w:sz w:val="24"/>
          <w:szCs w:val="24"/>
        </w:rPr>
        <w:t xml:space="preserve">   </w:t>
      </w:r>
    </w:p>
    <w:bookmarkEnd w:id="0"/>
    <w:p w14:paraId="57135252" w14:textId="77777777" w:rsidR="00D10744" w:rsidRPr="007F18BC" w:rsidRDefault="00D10744" w:rsidP="005458D6">
      <w:pPr>
        <w:widowControl w:val="0"/>
        <w:suppressAutoHyphens/>
        <w:spacing w:after="0" w:line="240" w:lineRule="auto"/>
        <w:contextualSpacing/>
        <w:rPr>
          <w:rFonts w:ascii="Times New Roman" w:eastAsia="SimSun" w:hAnsi="Times New Roman" w:cs="Times New Roman"/>
          <w:b/>
          <w:kern w:val="1"/>
          <w:sz w:val="24"/>
          <w:szCs w:val="24"/>
          <w:lang w:eastAsia="zh-CN" w:bidi="hi-IN"/>
        </w:rPr>
      </w:pPr>
    </w:p>
    <w:sectPr w:rsidR="00D10744" w:rsidRPr="007F18BC" w:rsidSect="00F10A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123B0"/>
    <w:multiLevelType w:val="hybridMultilevel"/>
    <w:tmpl w:val="C4AC8020"/>
    <w:lvl w:ilvl="0" w:tplc="E86C25BA">
      <w:start w:val="1"/>
      <w:numFmt w:val="upperRoman"/>
      <w:lvlText w:val="%1."/>
      <w:lvlJc w:val="right"/>
      <w:pPr>
        <w:ind w:left="780" w:hanging="360"/>
      </w:pPr>
      <w:rPr>
        <w:b/>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03BF578F"/>
    <w:multiLevelType w:val="hybridMultilevel"/>
    <w:tmpl w:val="95F67F38"/>
    <w:lvl w:ilvl="0" w:tplc="C50E45F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630DB7"/>
    <w:multiLevelType w:val="hybridMultilevel"/>
    <w:tmpl w:val="899CABFA"/>
    <w:lvl w:ilvl="0" w:tplc="A1B8AA1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F823174"/>
    <w:multiLevelType w:val="hybridMultilevel"/>
    <w:tmpl w:val="CB4E0686"/>
    <w:lvl w:ilvl="0" w:tplc="C50E45F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D49040D"/>
    <w:multiLevelType w:val="hybridMultilevel"/>
    <w:tmpl w:val="7AD26F2A"/>
    <w:lvl w:ilvl="0" w:tplc="21FE980E">
      <w:start w:val="1"/>
      <w:numFmt w:val="decimal"/>
      <w:lvlText w:val="%1)"/>
      <w:lvlJc w:val="left"/>
      <w:pPr>
        <w:tabs>
          <w:tab w:val="num" w:pos="360"/>
        </w:tabs>
        <w:ind w:left="360" w:hanging="360"/>
      </w:pPr>
      <w:rPr>
        <w:rFonts w:ascii="Times New Roman" w:eastAsia="Calibri"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34776E02"/>
    <w:multiLevelType w:val="hybridMultilevel"/>
    <w:tmpl w:val="2438C9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F236CB4"/>
    <w:multiLevelType w:val="multilevel"/>
    <w:tmpl w:val="3BD60420"/>
    <w:lvl w:ilvl="0">
      <w:start w:val="3"/>
      <w:numFmt w:val="decimal"/>
      <w:lvlText w:val="%1."/>
      <w:lvlJc w:val="left"/>
      <w:pPr>
        <w:ind w:left="501" w:hanging="360"/>
      </w:pPr>
      <w:rPr>
        <w:rFonts w:hint="default"/>
        <w:b/>
        <w:i w:val="0"/>
      </w:rPr>
    </w:lvl>
    <w:lvl w:ilvl="1">
      <w:start w:val="6"/>
      <w:numFmt w:val="decimal"/>
      <w:lvlText w:val="%1.%2."/>
      <w:lvlJc w:val="left"/>
      <w:pPr>
        <w:ind w:left="1283" w:hanging="432"/>
      </w:pPr>
      <w:rPr>
        <w:rFonts w:ascii="Times New Roman" w:hAnsi="Times New Roman" w:cs="Times New Roman" w:hint="default"/>
        <w:b/>
        <w:i w:val="0"/>
        <w:sz w:val="24"/>
        <w:szCs w:val="24"/>
      </w:rPr>
    </w:lvl>
    <w:lvl w:ilvl="2">
      <w:start w:val="1"/>
      <w:numFmt w:val="decimal"/>
      <w:lvlText w:val="%1.%2.%3."/>
      <w:lvlJc w:val="left"/>
      <w:pPr>
        <w:ind w:left="4474" w:hanging="504"/>
      </w:pPr>
      <w:rPr>
        <w:rFonts w:hint="default"/>
        <w:b/>
        <w:sz w:val="24"/>
        <w:szCs w:val="24"/>
      </w:rPr>
    </w:lvl>
    <w:lvl w:ilvl="3">
      <w:start w:val="1"/>
      <w:numFmt w:val="decimal"/>
      <w:lvlText w:val="%1.%2.%3.%4."/>
      <w:lvlJc w:val="left"/>
      <w:pPr>
        <w:ind w:left="648" w:hanging="648"/>
      </w:pPr>
      <w:rPr>
        <w:rFonts w:hint="default"/>
        <w:b/>
        <w:strike w:val="0"/>
        <w:color w:val="auto"/>
        <w:sz w:val="24"/>
        <w:szCs w:val="24"/>
        <w:vertAlign w:val="baseline"/>
      </w:rPr>
    </w:lvl>
    <w:lvl w:ilvl="4">
      <w:start w:val="1"/>
      <w:numFmt w:val="decimal"/>
      <w:lvlText w:val="%1.%2.%3.%4.%5."/>
      <w:lvlJc w:val="left"/>
      <w:pPr>
        <w:ind w:left="-1707" w:hanging="792"/>
      </w:pPr>
      <w:rPr>
        <w:rFonts w:hint="default"/>
      </w:rPr>
    </w:lvl>
    <w:lvl w:ilvl="5">
      <w:start w:val="1"/>
      <w:numFmt w:val="decimal"/>
      <w:lvlText w:val="%1.%2.%3.%4.%5.%6."/>
      <w:lvlJc w:val="left"/>
      <w:pPr>
        <w:ind w:left="-1203" w:hanging="936"/>
      </w:pPr>
      <w:rPr>
        <w:rFonts w:hint="default"/>
      </w:rPr>
    </w:lvl>
    <w:lvl w:ilvl="6">
      <w:start w:val="1"/>
      <w:numFmt w:val="decimal"/>
      <w:lvlText w:val="%1.%2.%3.%4.%5.%6.%7."/>
      <w:lvlJc w:val="left"/>
      <w:pPr>
        <w:ind w:left="-699" w:hanging="1080"/>
      </w:pPr>
      <w:rPr>
        <w:rFonts w:hint="default"/>
      </w:rPr>
    </w:lvl>
    <w:lvl w:ilvl="7">
      <w:start w:val="1"/>
      <w:numFmt w:val="decimal"/>
      <w:lvlText w:val="%1.%2.%3.%4.%5.%6.%7.%8."/>
      <w:lvlJc w:val="left"/>
      <w:pPr>
        <w:ind w:left="-195" w:hanging="1224"/>
      </w:pPr>
      <w:rPr>
        <w:rFonts w:hint="default"/>
      </w:rPr>
    </w:lvl>
    <w:lvl w:ilvl="8">
      <w:start w:val="1"/>
      <w:numFmt w:val="decimal"/>
      <w:lvlText w:val="%1.%2.%3.%4.%5.%6.%7.%8.%9."/>
      <w:lvlJc w:val="left"/>
      <w:pPr>
        <w:ind w:left="381" w:hanging="1440"/>
      </w:pPr>
      <w:rPr>
        <w:rFonts w:hint="default"/>
      </w:rPr>
    </w:lvl>
  </w:abstractNum>
  <w:abstractNum w:abstractNumId="7" w15:restartNumberingAfterBreak="0">
    <w:nsid w:val="40764366"/>
    <w:multiLevelType w:val="multilevel"/>
    <w:tmpl w:val="913C1D20"/>
    <w:lvl w:ilvl="0">
      <w:start w:val="3"/>
      <w:numFmt w:val="decimal"/>
      <w:lvlText w:val="%1."/>
      <w:lvlJc w:val="left"/>
      <w:pPr>
        <w:ind w:left="502" w:hanging="360"/>
      </w:pPr>
      <w:rPr>
        <w:rFonts w:hint="default"/>
      </w:rPr>
    </w:lvl>
    <w:lvl w:ilvl="1">
      <w:start w:val="5"/>
      <w:numFmt w:val="decimal"/>
      <w:isLgl/>
      <w:lvlText w:val="%1.%2."/>
      <w:lvlJc w:val="left"/>
      <w:pPr>
        <w:ind w:left="1838" w:hanging="420"/>
      </w:pPr>
      <w:rPr>
        <w:rFonts w:ascii="Times New Roman" w:hAnsi="Times New Roman" w:cs="Times New Roman" w:hint="default"/>
        <w:b/>
        <w:sz w:val="24"/>
        <w:szCs w:val="24"/>
      </w:rPr>
    </w:lvl>
    <w:lvl w:ilvl="2">
      <w:start w:val="1"/>
      <w:numFmt w:val="decimal"/>
      <w:isLgl/>
      <w:lvlText w:val="%1.%2.%3."/>
      <w:lvlJc w:val="left"/>
      <w:pPr>
        <w:ind w:left="1288" w:hanging="720"/>
      </w:pPr>
      <w:rPr>
        <w:rFonts w:hint="default"/>
        <w:b/>
      </w:rPr>
    </w:lvl>
    <w:lvl w:ilvl="3">
      <w:start w:val="1"/>
      <w:numFmt w:val="decimal"/>
      <w:isLgl/>
      <w:lvlText w:val="%1.%2.%3.%4."/>
      <w:lvlJc w:val="left"/>
      <w:pPr>
        <w:ind w:left="1430" w:hanging="720"/>
      </w:pPr>
      <w:rPr>
        <w:rFonts w:hint="default"/>
        <w:b/>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 w15:restartNumberingAfterBreak="0">
    <w:nsid w:val="499C1A8F"/>
    <w:multiLevelType w:val="multilevel"/>
    <w:tmpl w:val="2ED032A6"/>
    <w:lvl w:ilvl="0">
      <w:start w:val="17"/>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527057DA"/>
    <w:multiLevelType w:val="hybridMultilevel"/>
    <w:tmpl w:val="F35E0834"/>
    <w:lvl w:ilvl="0" w:tplc="04190011">
      <w:start w:val="1"/>
      <w:numFmt w:val="decimal"/>
      <w:lvlText w:val="%1)"/>
      <w:lvlJc w:val="left"/>
      <w:pPr>
        <w:ind w:left="1288"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A9E20B7"/>
    <w:multiLevelType w:val="hybridMultilevel"/>
    <w:tmpl w:val="8FB456EE"/>
    <w:lvl w:ilvl="0" w:tplc="C50E45F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E0107F8"/>
    <w:multiLevelType w:val="hybridMultilevel"/>
    <w:tmpl w:val="48904B1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1776407"/>
    <w:multiLevelType w:val="multilevel"/>
    <w:tmpl w:val="C3BA27E0"/>
    <w:lvl w:ilvl="0">
      <w:start w:val="1"/>
      <w:numFmt w:val="decimal"/>
      <w:pStyle w:val="1"/>
      <w:lvlText w:val="%1."/>
      <w:lvlJc w:val="left"/>
      <w:pPr>
        <w:ind w:left="4440" w:hanging="360"/>
      </w:pPr>
      <w:rPr>
        <w:rFonts w:hint="default"/>
        <w:b/>
        <w:i w:val="0"/>
        <w:lang w:val="x-none"/>
      </w:rPr>
    </w:lvl>
    <w:lvl w:ilvl="1">
      <w:start w:val="1"/>
      <w:numFmt w:val="decimal"/>
      <w:pStyle w:val="kd12"/>
      <w:lvlText w:val="%1.%2."/>
      <w:lvlJc w:val="left"/>
      <w:pPr>
        <w:ind w:left="432" w:hanging="432"/>
      </w:pPr>
      <w:rPr>
        <w:rFonts w:ascii="Times New Roman" w:hAnsi="Times New Roman" w:cs="Times New Roman" w:hint="default"/>
        <w:b/>
        <w:sz w:val="24"/>
        <w:szCs w:val="24"/>
      </w:rPr>
    </w:lvl>
    <w:lvl w:ilvl="2">
      <w:start w:val="1"/>
      <w:numFmt w:val="decimal"/>
      <w:pStyle w:val="kd123"/>
      <w:lvlText w:val="%1.%2.%3."/>
      <w:lvlJc w:val="left"/>
      <w:pPr>
        <w:ind w:left="1213" w:hanging="504"/>
      </w:pPr>
      <w:rPr>
        <w:rFonts w:hint="default"/>
        <w:b/>
        <w:sz w:val="24"/>
        <w:szCs w:val="24"/>
      </w:rPr>
    </w:lvl>
    <w:lvl w:ilvl="3">
      <w:start w:val="1"/>
      <w:numFmt w:val="decimal"/>
      <w:pStyle w:val="kd1234"/>
      <w:lvlText w:val="%1.%2.%3.%4."/>
      <w:lvlJc w:val="left"/>
      <w:pPr>
        <w:ind w:left="4760" w:hanging="648"/>
      </w:pPr>
      <w:rPr>
        <w:rFonts w:hint="default"/>
        <w:b/>
        <w:strike w:val="0"/>
        <w:color w:val="auto"/>
        <w:vertAlign w:val="baseline"/>
        <w:lang w:val="ru-RU"/>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3A65DF"/>
    <w:multiLevelType w:val="hybridMultilevel"/>
    <w:tmpl w:val="73C26FB8"/>
    <w:lvl w:ilvl="0" w:tplc="04190017">
      <w:start w:val="1"/>
      <w:numFmt w:val="lowerLetter"/>
      <w:lvlText w:val="%1)"/>
      <w:lvlJc w:val="left"/>
      <w:pPr>
        <w:ind w:left="720" w:hanging="360"/>
      </w:pPr>
    </w:lvl>
    <w:lvl w:ilvl="1" w:tplc="04190011">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B317CEA"/>
    <w:multiLevelType w:val="multilevel"/>
    <w:tmpl w:val="56EC373A"/>
    <w:lvl w:ilvl="0">
      <w:start w:val="1"/>
      <w:numFmt w:val="decimal"/>
      <w:pStyle w:val="a"/>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4C91C22"/>
    <w:multiLevelType w:val="hybridMultilevel"/>
    <w:tmpl w:val="50A0889E"/>
    <w:lvl w:ilvl="0" w:tplc="C50E45FC">
      <w:start w:val="1"/>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850871679">
    <w:abstractNumId w:val="14"/>
  </w:num>
  <w:num w:numId="2" w16cid:durableId="2118019741">
    <w:abstractNumId w:val="4"/>
  </w:num>
  <w:num w:numId="3" w16cid:durableId="1848058963">
    <w:abstractNumId w:val="12"/>
  </w:num>
  <w:num w:numId="4" w16cid:durableId="1676759012">
    <w:abstractNumId w:val="13"/>
  </w:num>
  <w:num w:numId="5" w16cid:durableId="1270547544">
    <w:abstractNumId w:val="9"/>
  </w:num>
  <w:num w:numId="6" w16cid:durableId="1816284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0257048">
    <w:abstractNumId w:val="0"/>
  </w:num>
  <w:num w:numId="8" w16cid:durableId="724794517">
    <w:abstractNumId w:val="7"/>
  </w:num>
  <w:num w:numId="9" w16cid:durableId="678700697">
    <w:abstractNumId w:val="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2464728">
    <w:abstractNumId w:val="8"/>
  </w:num>
  <w:num w:numId="11" w16cid:durableId="1101222804">
    <w:abstractNumId w:val="5"/>
  </w:num>
  <w:num w:numId="12" w16cid:durableId="125396124">
    <w:abstractNumId w:val="3"/>
  </w:num>
  <w:num w:numId="13" w16cid:durableId="1087388039">
    <w:abstractNumId w:val="1"/>
  </w:num>
  <w:num w:numId="14" w16cid:durableId="640769486">
    <w:abstractNumId w:val="10"/>
  </w:num>
  <w:num w:numId="15" w16cid:durableId="1362171212">
    <w:abstractNumId w:val="15"/>
  </w:num>
  <w:num w:numId="16" w16cid:durableId="382943683">
    <w:abstractNumId w:val="2"/>
  </w:num>
  <w:num w:numId="17" w16cid:durableId="5760182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A3C"/>
    <w:rsid w:val="00004D9D"/>
    <w:rsid w:val="000246DA"/>
    <w:rsid w:val="0004443B"/>
    <w:rsid w:val="00051FD1"/>
    <w:rsid w:val="0006491F"/>
    <w:rsid w:val="00080E48"/>
    <w:rsid w:val="0008351A"/>
    <w:rsid w:val="00093096"/>
    <w:rsid w:val="00093861"/>
    <w:rsid w:val="000A1013"/>
    <w:rsid w:val="000C318B"/>
    <w:rsid w:val="000E167E"/>
    <w:rsid w:val="000F71F2"/>
    <w:rsid w:val="000F7B57"/>
    <w:rsid w:val="00110BBC"/>
    <w:rsid w:val="001254C3"/>
    <w:rsid w:val="00130F4C"/>
    <w:rsid w:val="0013447C"/>
    <w:rsid w:val="001372C0"/>
    <w:rsid w:val="00150B9F"/>
    <w:rsid w:val="00153455"/>
    <w:rsid w:val="0017643E"/>
    <w:rsid w:val="0018612C"/>
    <w:rsid w:val="001B6BE8"/>
    <w:rsid w:val="001B7205"/>
    <w:rsid w:val="001C718D"/>
    <w:rsid w:val="001C7D07"/>
    <w:rsid w:val="001D6807"/>
    <w:rsid w:val="001E3482"/>
    <w:rsid w:val="001F3439"/>
    <w:rsid w:val="001F428B"/>
    <w:rsid w:val="00245C6C"/>
    <w:rsid w:val="0025010D"/>
    <w:rsid w:val="0026656D"/>
    <w:rsid w:val="00274116"/>
    <w:rsid w:val="00287D6B"/>
    <w:rsid w:val="00290660"/>
    <w:rsid w:val="002A09EA"/>
    <w:rsid w:val="002A0D29"/>
    <w:rsid w:val="002D6EB7"/>
    <w:rsid w:val="002F6CBB"/>
    <w:rsid w:val="002F7DA6"/>
    <w:rsid w:val="003060DB"/>
    <w:rsid w:val="00307157"/>
    <w:rsid w:val="0031022C"/>
    <w:rsid w:val="00314D7F"/>
    <w:rsid w:val="00337879"/>
    <w:rsid w:val="003455CC"/>
    <w:rsid w:val="0037269C"/>
    <w:rsid w:val="0037671B"/>
    <w:rsid w:val="003934C8"/>
    <w:rsid w:val="003A01F1"/>
    <w:rsid w:val="003A2840"/>
    <w:rsid w:val="003C1D42"/>
    <w:rsid w:val="003D4C49"/>
    <w:rsid w:val="003D5378"/>
    <w:rsid w:val="003D7AE0"/>
    <w:rsid w:val="004006CF"/>
    <w:rsid w:val="0040204A"/>
    <w:rsid w:val="004260B8"/>
    <w:rsid w:val="00435721"/>
    <w:rsid w:val="004454D5"/>
    <w:rsid w:val="00450C15"/>
    <w:rsid w:val="004564C1"/>
    <w:rsid w:val="00462114"/>
    <w:rsid w:val="00464DB1"/>
    <w:rsid w:val="00490D69"/>
    <w:rsid w:val="0049478E"/>
    <w:rsid w:val="00496FE4"/>
    <w:rsid w:val="004A29F6"/>
    <w:rsid w:val="004B6894"/>
    <w:rsid w:val="004C42CD"/>
    <w:rsid w:val="004C5C04"/>
    <w:rsid w:val="004E4F15"/>
    <w:rsid w:val="005073DF"/>
    <w:rsid w:val="0051020A"/>
    <w:rsid w:val="005339D0"/>
    <w:rsid w:val="005356D6"/>
    <w:rsid w:val="00536EF8"/>
    <w:rsid w:val="00543807"/>
    <w:rsid w:val="005458D6"/>
    <w:rsid w:val="005479A2"/>
    <w:rsid w:val="005806DC"/>
    <w:rsid w:val="00587F98"/>
    <w:rsid w:val="0059317F"/>
    <w:rsid w:val="005A0D78"/>
    <w:rsid w:val="005A2041"/>
    <w:rsid w:val="005D0F79"/>
    <w:rsid w:val="005E01EA"/>
    <w:rsid w:val="005E491A"/>
    <w:rsid w:val="005E56A1"/>
    <w:rsid w:val="0060244E"/>
    <w:rsid w:val="00640038"/>
    <w:rsid w:val="00646905"/>
    <w:rsid w:val="0064796F"/>
    <w:rsid w:val="00666FC1"/>
    <w:rsid w:val="00667F91"/>
    <w:rsid w:val="00687512"/>
    <w:rsid w:val="006A00FA"/>
    <w:rsid w:val="006A5E4C"/>
    <w:rsid w:val="006B6D24"/>
    <w:rsid w:val="006C6A80"/>
    <w:rsid w:val="006D783B"/>
    <w:rsid w:val="006E5300"/>
    <w:rsid w:val="006E7C4D"/>
    <w:rsid w:val="006F743B"/>
    <w:rsid w:val="00711073"/>
    <w:rsid w:val="00711C7D"/>
    <w:rsid w:val="00716F6C"/>
    <w:rsid w:val="007204A1"/>
    <w:rsid w:val="007328D1"/>
    <w:rsid w:val="00734B93"/>
    <w:rsid w:val="0073532A"/>
    <w:rsid w:val="00740EE9"/>
    <w:rsid w:val="00762888"/>
    <w:rsid w:val="0076494A"/>
    <w:rsid w:val="0077140C"/>
    <w:rsid w:val="00773834"/>
    <w:rsid w:val="00791A6F"/>
    <w:rsid w:val="007B653F"/>
    <w:rsid w:val="007C5092"/>
    <w:rsid w:val="007E4A0C"/>
    <w:rsid w:val="007F0354"/>
    <w:rsid w:val="007F18BC"/>
    <w:rsid w:val="007F3B28"/>
    <w:rsid w:val="008000A2"/>
    <w:rsid w:val="008019E5"/>
    <w:rsid w:val="0080754A"/>
    <w:rsid w:val="00822162"/>
    <w:rsid w:val="00822D48"/>
    <w:rsid w:val="00827757"/>
    <w:rsid w:val="00837463"/>
    <w:rsid w:val="00843E95"/>
    <w:rsid w:val="00851B42"/>
    <w:rsid w:val="00851B9A"/>
    <w:rsid w:val="00852376"/>
    <w:rsid w:val="00867779"/>
    <w:rsid w:val="00870BEE"/>
    <w:rsid w:val="00872C08"/>
    <w:rsid w:val="00874E09"/>
    <w:rsid w:val="008765FA"/>
    <w:rsid w:val="0087781F"/>
    <w:rsid w:val="00891478"/>
    <w:rsid w:val="00892ED1"/>
    <w:rsid w:val="008A579E"/>
    <w:rsid w:val="008A7815"/>
    <w:rsid w:val="008B7EBC"/>
    <w:rsid w:val="008D1CBC"/>
    <w:rsid w:val="009116DC"/>
    <w:rsid w:val="00911F8A"/>
    <w:rsid w:val="00927F68"/>
    <w:rsid w:val="009366A9"/>
    <w:rsid w:val="0095547C"/>
    <w:rsid w:val="009736C7"/>
    <w:rsid w:val="0097490F"/>
    <w:rsid w:val="009779D5"/>
    <w:rsid w:val="00985B37"/>
    <w:rsid w:val="00986FF4"/>
    <w:rsid w:val="00987585"/>
    <w:rsid w:val="00990B89"/>
    <w:rsid w:val="009940B0"/>
    <w:rsid w:val="009A2B78"/>
    <w:rsid w:val="009A7CE2"/>
    <w:rsid w:val="009B4394"/>
    <w:rsid w:val="009B5468"/>
    <w:rsid w:val="009C30C3"/>
    <w:rsid w:val="009C4390"/>
    <w:rsid w:val="009E5E29"/>
    <w:rsid w:val="009E6E74"/>
    <w:rsid w:val="00A025BF"/>
    <w:rsid w:val="00A0622D"/>
    <w:rsid w:val="00A14FAF"/>
    <w:rsid w:val="00A15403"/>
    <w:rsid w:val="00A21085"/>
    <w:rsid w:val="00A27920"/>
    <w:rsid w:val="00A514A7"/>
    <w:rsid w:val="00A54802"/>
    <w:rsid w:val="00A63640"/>
    <w:rsid w:val="00A65665"/>
    <w:rsid w:val="00A673AD"/>
    <w:rsid w:val="00A70E3F"/>
    <w:rsid w:val="00A925C6"/>
    <w:rsid w:val="00A96411"/>
    <w:rsid w:val="00AA6BFD"/>
    <w:rsid w:val="00AC4680"/>
    <w:rsid w:val="00AC7847"/>
    <w:rsid w:val="00AD1FA4"/>
    <w:rsid w:val="00B108E8"/>
    <w:rsid w:val="00B30023"/>
    <w:rsid w:val="00B52D7F"/>
    <w:rsid w:val="00B54F0E"/>
    <w:rsid w:val="00BA14AE"/>
    <w:rsid w:val="00BA349B"/>
    <w:rsid w:val="00BA474E"/>
    <w:rsid w:val="00BC3310"/>
    <w:rsid w:val="00BC5816"/>
    <w:rsid w:val="00BC593C"/>
    <w:rsid w:val="00BD6057"/>
    <w:rsid w:val="00BD798F"/>
    <w:rsid w:val="00BE5B13"/>
    <w:rsid w:val="00BF414D"/>
    <w:rsid w:val="00C15FC1"/>
    <w:rsid w:val="00C17067"/>
    <w:rsid w:val="00C2000A"/>
    <w:rsid w:val="00C2254C"/>
    <w:rsid w:val="00C241A5"/>
    <w:rsid w:val="00C44E06"/>
    <w:rsid w:val="00C50C50"/>
    <w:rsid w:val="00C71775"/>
    <w:rsid w:val="00C72C77"/>
    <w:rsid w:val="00C7541A"/>
    <w:rsid w:val="00C7789E"/>
    <w:rsid w:val="00C80090"/>
    <w:rsid w:val="00C81D32"/>
    <w:rsid w:val="00CB0972"/>
    <w:rsid w:val="00CC0B67"/>
    <w:rsid w:val="00CD5361"/>
    <w:rsid w:val="00CE546C"/>
    <w:rsid w:val="00D10744"/>
    <w:rsid w:val="00D261A8"/>
    <w:rsid w:val="00D673F8"/>
    <w:rsid w:val="00D71649"/>
    <w:rsid w:val="00D86D88"/>
    <w:rsid w:val="00DA295C"/>
    <w:rsid w:val="00DB7323"/>
    <w:rsid w:val="00DD0DE7"/>
    <w:rsid w:val="00DD5A64"/>
    <w:rsid w:val="00DF48B5"/>
    <w:rsid w:val="00DF795D"/>
    <w:rsid w:val="00E00CB5"/>
    <w:rsid w:val="00E274CE"/>
    <w:rsid w:val="00E31E83"/>
    <w:rsid w:val="00E360C0"/>
    <w:rsid w:val="00E36843"/>
    <w:rsid w:val="00E453C1"/>
    <w:rsid w:val="00E664F5"/>
    <w:rsid w:val="00E7062B"/>
    <w:rsid w:val="00E96392"/>
    <w:rsid w:val="00EA1A6A"/>
    <w:rsid w:val="00EC5929"/>
    <w:rsid w:val="00ED3A86"/>
    <w:rsid w:val="00ED6384"/>
    <w:rsid w:val="00F002D0"/>
    <w:rsid w:val="00F10A3C"/>
    <w:rsid w:val="00F3155C"/>
    <w:rsid w:val="00F6370A"/>
    <w:rsid w:val="00F65D59"/>
    <w:rsid w:val="00F710EF"/>
    <w:rsid w:val="00F75775"/>
    <w:rsid w:val="00F7608B"/>
    <w:rsid w:val="00F80641"/>
    <w:rsid w:val="00F84D42"/>
    <w:rsid w:val="00F90ADF"/>
    <w:rsid w:val="00F9194D"/>
    <w:rsid w:val="00F93202"/>
    <w:rsid w:val="00FE72A3"/>
    <w:rsid w:val="00FF5F9F"/>
    <w:rsid w:val="00FF6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9B40"/>
  <w15:docId w15:val="{FB272AEB-29C1-4A59-958B-DD9F3E46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Ðàçäåë"/>
    <w:basedOn w:val="a0"/>
    <w:next w:val="a0"/>
    <w:link w:val="10"/>
    <w:qFormat/>
    <w:rsid w:val="00F65D59"/>
    <w:pPr>
      <w:keepNext/>
      <w:numPr>
        <w:numId w:val="3"/>
      </w:numPr>
      <w:spacing w:after="0" w:line="240" w:lineRule="auto"/>
      <w:jc w:val="right"/>
      <w:outlineLvl w:val="0"/>
    </w:pPr>
    <w:rPr>
      <w:rFonts w:ascii="Times New Roman" w:eastAsia="Times New Roman" w:hAnsi="Times New Roman" w:cs="Times New Roman"/>
      <w:iCs/>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CE546C"/>
    <w:pPr>
      <w:widowControl w:val="0"/>
      <w:suppressAutoHyphens/>
      <w:spacing w:after="120" w:line="240" w:lineRule="auto"/>
    </w:pPr>
    <w:rPr>
      <w:rFonts w:ascii="Arial" w:eastAsia="SimSun" w:hAnsi="Arial" w:cs="Mangal"/>
      <w:kern w:val="1"/>
      <w:sz w:val="20"/>
      <w:szCs w:val="24"/>
      <w:lang w:eastAsia="zh-CN" w:bidi="hi-IN"/>
    </w:rPr>
  </w:style>
  <w:style w:type="character" w:customStyle="1" w:styleId="a5">
    <w:name w:val="Основной текст Знак"/>
    <w:basedOn w:val="a1"/>
    <w:link w:val="a4"/>
    <w:rsid w:val="00CE546C"/>
    <w:rPr>
      <w:rFonts w:ascii="Arial" w:eastAsia="SimSun" w:hAnsi="Arial" w:cs="Mangal"/>
      <w:kern w:val="1"/>
      <w:sz w:val="20"/>
      <w:szCs w:val="24"/>
      <w:lang w:eastAsia="zh-CN" w:bidi="hi-IN"/>
    </w:rPr>
  </w:style>
  <w:style w:type="paragraph" w:styleId="a6">
    <w:name w:val="Balloon Text"/>
    <w:basedOn w:val="a0"/>
    <w:link w:val="a7"/>
    <w:uiPriority w:val="99"/>
    <w:semiHidden/>
    <w:unhideWhenUsed/>
    <w:rsid w:val="00AA6BFD"/>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AA6BFD"/>
    <w:rPr>
      <w:rFonts w:ascii="Tahoma" w:hAnsi="Tahoma" w:cs="Tahoma"/>
      <w:sz w:val="16"/>
      <w:szCs w:val="16"/>
    </w:rPr>
  </w:style>
  <w:style w:type="paragraph" w:customStyle="1" w:styleId="ConsPlusNormal">
    <w:name w:val="ConsPlusNormal"/>
    <w:link w:val="ConsPlusNormal0"/>
    <w:rsid w:val="00A0622D"/>
    <w:pPr>
      <w:suppressAutoHyphens/>
      <w:autoSpaceDE w:val="0"/>
      <w:spacing w:after="0" w:line="240" w:lineRule="auto"/>
    </w:pPr>
    <w:rPr>
      <w:rFonts w:ascii="Arial" w:eastAsia="Times New Roman" w:hAnsi="Arial" w:cs="Arial"/>
      <w:kern w:val="1"/>
      <w:sz w:val="20"/>
      <w:szCs w:val="20"/>
      <w:lang w:eastAsia="zh-CN"/>
    </w:rPr>
  </w:style>
  <w:style w:type="character" w:customStyle="1" w:styleId="WW8Num1z4">
    <w:name w:val="WW8Num1z4"/>
    <w:rsid w:val="00A0622D"/>
    <w:rPr>
      <w:rFonts w:cs="Times New Roman"/>
      <w:b w:val="0"/>
      <w:bCs w:val="0"/>
      <w:i w:val="0"/>
      <w:iCs w:val="0"/>
    </w:rPr>
  </w:style>
  <w:style w:type="character" w:customStyle="1" w:styleId="ConsPlusNormal0">
    <w:name w:val="ConsPlusNormal Знак"/>
    <w:link w:val="ConsPlusNormal"/>
    <w:rsid w:val="00462114"/>
    <w:rPr>
      <w:rFonts w:ascii="Arial" w:eastAsia="Times New Roman" w:hAnsi="Arial" w:cs="Arial"/>
      <w:kern w:val="1"/>
      <w:sz w:val="20"/>
      <w:szCs w:val="20"/>
      <w:lang w:eastAsia="zh-CN"/>
    </w:rPr>
  </w:style>
  <w:style w:type="paragraph" w:customStyle="1" w:styleId="a">
    <w:name w:val="Текст ТД"/>
    <w:basedOn w:val="a0"/>
    <w:link w:val="a8"/>
    <w:qFormat/>
    <w:rsid w:val="00462114"/>
    <w:pPr>
      <w:numPr>
        <w:numId w:val="1"/>
      </w:numPr>
      <w:autoSpaceDE w:val="0"/>
      <w:autoSpaceDN w:val="0"/>
      <w:adjustRightInd w:val="0"/>
      <w:spacing w:line="240" w:lineRule="auto"/>
      <w:jc w:val="both"/>
    </w:pPr>
    <w:rPr>
      <w:rFonts w:ascii="Times New Roman" w:eastAsia="Calibri" w:hAnsi="Times New Roman" w:cs="Times New Roman"/>
      <w:sz w:val="24"/>
      <w:szCs w:val="24"/>
    </w:rPr>
  </w:style>
  <w:style w:type="character" w:customStyle="1" w:styleId="a8">
    <w:name w:val="Текст ТД Знак"/>
    <w:link w:val="a"/>
    <w:rsid w:val="00462114"/>
    <w:rPr>
      <w:rFonts w:ascii="Times New Roman" w:eastAsia="Calibri" w:hAnsi="Times New Roman" w:cs="Times New Roman"/>
      <w:sz w:val="24"/>
      <w:szCs w:val="24"/>
    </w:rPr>
  </w:style>
  <w:style w:type="character" w:styleId="a9">
    <w:name w:val="Hyperlink"/>
    <w:uiPriority w:val="99"/>
    <w:rsid w:val="00462114"/>
    <w:rPr>
      <w:color w:val="0000FF"/>
      <w:u w:val="single"/>
    </w:rPr>
  </w:style>
  <w:style w:type="paragraph" w:customStyle="1" w:styleId="11">
    <w:name w:val="Нумерованный список1"/>
    <w:basedOn w:val="a0"/>
    <w:rsid w:val="00543807"/>
    <w:pPr>
      <w:suppressAutoHyphens/>
    </w:pPr>
    <w:rPr>
      <w:rFonts w:ascii="Calibri" w:eastAsia="Calibri" w:hAnsi="Calibri" w:cs="Calibri"/>
      <w:lang w:eastAsia="ar-SA"/>
    </w:rPr>
  </w:style>
  <w:style w:type="table" w:styleId="aa">
    <w:name w:val="Table Grid"/>
    <w:basedOn w:val="a2"/>
    <w:uiPriority w:val="59"/>
    <w:rsid w:val="00A21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1"/>
    <w:uiPriority w:val="99"/>
    <w:semiHidden/>
    <w:unhideWhenUsed/>
    <w:rsid w:val="00B108E8"/>
    <w:rPr>
      <w:color w:val="605E5C"/>
      <w:shd w:val="clear" w:color="auto" w:fill="E1DFDD"/>
    </w:rPr>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Ðàçäåë Знак"/>
    <w:basedOn w:val="a1"/>
    <w:link w:val="1"/>
    <w:rsid w:val="00F65D59"/>
    <w:rPr>
      <w:rFonts w:ascii="Times New Roman" w:eastAsia="Times New Roman" w:hAnsi="Times New Roman" w:cs="Times New Roman"/>
      <w:iCs/>
      <w:sz w:val="24"/>
      <w:szCs w:val="24"/>
      <w:lang w:val="x-none" w:eastAsia="x-none"/>
    </w:rPr>
  </w:style>
  <w:style w:type="paragraph" w:customStyle="1" w:styleId="ac">
    <w:basedOn w:val="a0"/>
    <w:next w:val="ad"/>
    <w:uiPriority w:val="99"/>
    <w:rsid w:val="00F65D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0"/>
    <w:link w:val="HTML0"/>
    <w:rsid w:val="00F65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F65D59"/>
    <w:rPr>
      <w:rFonts w:ascii="Courier New" w:eastAsia="Times New Roman" w:hAnsi="Courier New" w:cs="Courier New"/>
      <w:sz w:val="20"/>
      <w:szCs w:val="20"/>
      <w:lang w:eastAsia="ru-RU"/>
    </w:rPr>
  </w:style>
  <w:style w:type="paragraph" w:customStyle="1" w:styleId="kd12">
    <w:name w:val="kd_12"/>
    <w:basedOn w:val="a0"/>
    <w:qFormat/>
    <w:rsid w:val="00F65D59"/>
    <w:pPr>
      <w:numPr>
        <w:ilvl w:val="1"/>
        <w:numId w:val="3"/>
      </w:numPr>
      <w:tabs>
        <w:tab w:val="left" w:pos="851"/>
      </w:tabs>
      <w:spacing w:after="0" w:line="240" w:lineRule="auto"/>
      <w:jc w:val="both"/>
    </w:pPr>
    <w:rPr>
      <w:rFonts w:ascii="Times New Roman" w:eastAsia="Times New Roman" w:hAnsi="Times New Roman" w:cs="Times New Roman"/>
      <w:sz w:val="28"/>
      <w:szCs w:val="28"/>
      <w:lang w:eastAsia="ru-RU"/>
    </w:rPr>
  </w:style>
  <w:style w:type="paragraph" w:customStyle="1" w:styleId="kd123">
    <w:name w:val="kd_123"/>
    <w:basedOn w:val="a0"/>
    <w:qFormat/>
    <w:rsid w:val="00F65D59"/>
    <w:pPr>
      <w:numPr>
        <w:ilvl w:val="2"/>
        <w:numId w:val="3"/>
      </w:numPr>
      <w:tabs>
        <w:tab w:val="left" w:pos="1701"/>
      </w:tabs>
      <w:spacing w:after="0" w:line="240" w:lineRule="auto"/>
      <w:jc w:val="both"/>
    </w:pPr>
    <w:rPr>
      <w:rFonts w:ascii="Times New Roman" w:eastAsia="Times New Roman" w:hAnsi="Times New Roman" w:cs="Times New Roman"/>
      <w:sz w:val="28"/>
      <w:szCs w:val="28"/>
      <w:lang w:eastAsia="ru-RU"/>
    </w:rPr>
  </w:style>
  <w:style w:type="paragraph" w:customStyle="1" w:styleId="kd1234">
    <w:name w:val="kd_1234"/>
    <w:basedOn w:val="a0"/>
    <w:qFormat/>
    <w:rsid w:val="00F65D59"/>
    <w:pPr>
      <w:numPr>
        <w:ilvl w:val="3"/>
        <w:numId w:val="3"/>
      </w:numPr>
      <w:tabs>
        <w:tab w:val="left" w:pos="851"/>
      </w:tabs>
      <w:spacing w:after="0" w:line="240" w:lineRule="auto"/>
      <w:jc w:val="both"/>
    </w:pPr>
    <w:rPr>
      <w:rFonts w:ascii="Times New Roman" w:eastAsia="Times New Roman" w:hAnsi="Times New Roman" w:cs="Times New Roman"/>
      <w:sz w:val="28"/>
      <w:szCs w:val="28"/>
      <w:lang w:eastAsia="ru-RU"/>
    </w:rPr>
  </w:style>
  <w:style w:type="paragraph" w:styleId="ad">
    <w:name w:val="Normal (Web)"/>
    <w:basedOn w:val="a0"/>
    <w:uiPriority w:val="99"/>
    <w:semiHidden/>
    <w:unhideWhenUsed/>
    <w:rsid w:val="00F65D59"/>
    <w:rPr>
      <w:rFonts w:ascii="Times New Roman" w:hAnsi="Times New Roman" w:cs="Times New Roman"/>
      <w:sz w:val="24"/>
      <w:szCs w:val="24"/>
    </w:rPr>
  </w:style>
  <w:style w:type="paragraph" w:styleId="ae">
    <w:name w:val="List Paragraph"/>
    <w:aliases w:val="Цветной список - Акцент 11,Bullet List,FooterText,numbered,ПС - Нумерованный"/>
    <w:basedOn w:val="a0"/>
    <w:link w:val="af"/>
    <w:uiPriority w:val="34"/>
    <w:qFormat/>
    <w:rsid w:val="00F65D59"/>
    <w:pPr>
      <w:ind w:left="720"/>
      <w:contextualSpacing/>
    </w:pPr>
    <w:rPr>
      <w:rFonts w:ascii="Calibri" w:eastAsia="Calibri" w:hAnsi="Calibri" w:cs="Times New Roman"/>
    </w:rPr>
  </w:style>
  <w:style w:type="character" w:customStyle="1" w:styleId="af">
    <w:name w:val="Абзац списка Знак"/>
    <w:aliases w:val="Цветной список - Акцент 11 Знак,Bullet List Знак,FooterText Знак,numbered Знак,ПС - Нумерованный Знак"/>
    <w:link w:val="ae"/>
    <w:uiPriority w:val="34"/>
    <w:qFormat/>
    <w:locked/>
    <w:rsid w:val="00F65D5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9649819">
      <w:bodyDiv w:val="1"/>
      <w:marLeft w:val="0"/>
      <w:marRight w:val="0"/>
      <w:marTop w:val="0"/>
      <w:marBottom w:val="0"/>
      <w:divBdr>
        <w:top w:val="none" w:sz="0" w:space="0" w:color="auto"/>
        <w:left w:val="none" w:sz="0" w:space="0" w:color="auto"/>
        <w:bottom w:val="none" w:sz="0" w:space="0" w:color="auto"/>
        <w:right w:val="none" w:sz="0" w:space="0" w:color="auto"/>
      </w:divBdr>
    </w:div>
    <w:div w:id="1421560897">
      <w:bodyDiv w:val="1"/>
      <w:marLeft w:val="0"/>
      <w:marRight w:val="0"/>
      <w:marTop w:val="0"/>
      <w:marBottom w:val="0"/>
      <w:divBdr>
        <w:top w:val="none" w:sz="0" w:space="0" w:color="auto"/>
        <w:left w:val="none" w:sz="0" w:space="0" w:color="auto"/>
        <w:bottom w:val="none" w:sz="0" w:space="0" w:color="auto"/>
        <w:right w:val="none" w:sz="0" w:space="0" w:color="auto"/>
      </w:divBdr>
    </w:div>
    <w:div w:id="1781993788">
      <w:bodyDiv w:val="1"/>
      <w:marLeft w:val="0"/>
      <w:marRight w:val="0"/>
      <w:marTop w:val="0"/>
      <w:marBottom w:val="0"/>
      <w:divBdr>
        <w:top w:val="none" w:sz="0" w:space="0" w:color="auto"/>
        <w:left w:val="none" w:sz="0" w:space="0" w:color="auto"/>
        <w:bottom w:val="none" w:sz="0" w:space="0" w:color="auto"/>
        <w:right w:val="none" w:sz="0" w:space="0" w:color="auto"/>
      </w:divBdr>
    </w:div>
    <w:div w:id="195914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ok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okk.ru" TargetMode="External"/><Relationship Id="rId5" Type="http://schemas.openxmlformats.org/officeDocument/2006/relationships/hyperlink" Target="mailto:reestrdog@nokk.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1204</TotalTime>
  <Pages>11</Pages>
  <Words>3231</Words>
  <Characters>18419</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Novikova</dc:creator>
  <cp:lastModifiedBy>Рыжов Дмитрий Вячеславович</cp:lastModifiedBy>
  <cp:revision>117</cp:revision>
  <cp:lastPrinted>2023-11-14T10:44:00Z</cp:lastPrinted>
  <dcterms:created xsi:type="dcterms:W3CDTF">2018-08-22T12:28:00Z</dcterms:created>
  <dcterms:modified xsi:type="dcterms:W3CDTF">2024-10-02T08:47:00Z</dcterms:modified>
</cp:coreProperties>
</file>